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F799" w14:textId="77777777" w:rsidR="004071F1" w:rsidRPr="00AC4C04" w:rsidRDefault="004071F1" w:rsidP="004071F1">
      <w:pPr>
        <w:spacing w:after="76" w:line="216" w:lineRule="auto"/>
        <w:ind w:left="5029" w:right="4540" w:hanging="426"/>
        <w:jc w:val="center"/>
        <w:rPr>
          <w:rFonts w:cs="Times New Roman"/>
          <w:lang w:val="ru-RU"/>
        </w:rPr>
      </w:pPr>
      <w:r w:rsidRPr="00AC4C04">
        <w:rPr>
          <w:rFonts w:cs="Times New Roman"/>
          <w:noProof/>
          <w:lang w:val="ru-RU" w:eastAsia="ru-RU"/>
        </w:rPr>
        <w:drawing>
          <wp:inline distT="0" distB="0" distL="0" distR="0" wp14:anchorId="7900032F" wp14:editId="1087238E">
            <wp:extent cx="542925" cy="561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A111" w14:textId="77777777" w:rsidR="004071F1" w:rsidRPr="00AC4C04" w:rsidRDefault="004071F1" w:rsidP="004071F1">
      <w:pPr>
        <w:spacing w:after="5" w:line="270" w:lineRule="auto"/>
        <w:ind w:left="629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>АДМИНИСТРАЦИЯ КРАСНОСЕЛЬСКОГО РАЙОНА САНКТ-ПЕТЕРБУРГА</w:t>
      </w:r>
    </w:p>
    <w:p w14:paraId="4F45E603" w14:textId="77777777" w:rsidR="00F0457C" w:rsidRDefault="004071F1" w:rsidP="004071F1">
      <w:pPr>
        <w:spacing w:after="5" w:line="270" w:lineRule="auto"/>
        <w:ind w:left="1673" w:right="249" w:hanging="490"/>
        <w:jc w:val="center"/>
        <w:rPr>
          <w:rFonts w:cs="Times New Roman"/>
          <w:b/>
          <w:lang w:val="ru-RU"/>
        </w:rPr>
      </w:pPr>
      <w:r w:rsidRPr="00AC4C04">
        <w:rPr>
          <w:rFonts w:cs="Times New Roman"/>
          <w:b/>
          <w:lang w:val="ru-RU"/>
        </w:rPr>
        <w:t>Государственное бюджетное дошкольное образовательное учреждение</w:t>
      </w:r>
      <w:r w:rsidRPr="00AC4C04">
        <w:rPr>
          <w:rFonts w:cs="Times New Roman"/>
          <w:lang w:val="ru-RU"/>
        </w:rPr>
        <w:t xml:space="preserve"> </w:t>
      </w:r>
      <w:r w:rsidRPr="00AC4C04">
        <w:rPr>
          <w:rFonts w:cs="Times New Roman"/>
          <w:b/>
          <w:lang w:val="ru-RU"/>
        </w:rPr>
        <w:t>детский</w:t>
      </w:r>
      <w:r>
        <w:rPr>
          <w:rFonts w:cs="Times New Roman"/>
          <w:b/>
          <w:lang w:val="ru-RU"/>
        </w:rPr>
        <w:t xml:space="preserve"> </w:t>
      </w:r>
      <w:r w:rsidRPr="00AC4C04">
        <w:rPr>
          <w:rFonts w:cs="Times New Roman"/>
          <w:b/>
          <w:lang w:val="ru-RU"/>
        </w:rPr>
        <w:t xml:space="preserve">сад № 96 Красносельского района </w:t>
      </w:r>
    </w:p>
    <w:p w14:paraId="4795DCF4" w14:textId="77777777" w:rsidR="004071F1" w:rsidRPr="00AC4C04" w:rsidRDefault="004071F1" w:rsidP="004071F1">
      <w:pPr>
        <w:spacing w:after="5" w:line="270" w:lineRule="auto"/>
        <w:ind w:left="1673" w:right="249" w:hanging="49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>Санкт-Петербурга «Мечта»</w:t>
      </w:r>
    </w:p>
    <w:p w14:paraId="5B4A4AA4" w14:textId="77777777" w:rsidR="004071F1" w:rsidRPr="00AC4C04" w:rsidRDefault="004071F1" w:rsidP="004071F1">
      <w:pPr>
        <w:ind w:left="0" w:right="51" w:firstLine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</w:t>
      </w:r>
      <w:r w:rsidRPr="00AC4C04">
        <w:rPr>
          <w:rFonts w:cs="Times New Roman"/>
          <w:lang w:val="ru-RU"/>
        </w:rPr>
        <w:t>(ГБДОУ детский сад № 96 Красносельского района СПб «Мечта»)</w:t>
      </w:r>
    </w:p>
    <w:p w14:paraId="4C1E52CA" w14:textId="77777777" w:rsidR="004071F1" w:rsidRPr="00AC4C04" w:rsidRDefault="004071F1" w:rsidP="004071F1">
      <w:pPr>
        <w:spacing w:after="155" w:line="259" w:lineRule="auto"/>
        <w:ind w:left="44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sz w:val="14"/>
          <w:lang w:val="ru-RU"/>
        </w:rPr>
        <w:t xml:space="preserve"> </w:t>
      </w:r>
    </w:p>
    <w:p w14:paraId="425AE7B9" w14:textId="77777777" w:rsidR="004071F1" w:rsidRPr="00AC4C04" w:rsidRDefault="004071F1" w:rsidP="004071F1">
      <w:pPr>
        <w:spacing w:after="0" w:line="259" w:lineRule="auto"/>
        <w:ind w:left="89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sz w:val="32"/>
          <w:lang w:val="ru-RU"/>
        </w:rPr>
        <w:t xml:space="preserve"> </w:t>
      </w:r>
    </w:p>
    <w:p w14:paraId="347883F7" w14:textId="77777777" w:rsidR="004071F1" w:rsidRPr="00102297" w:rsidRDefault="004071F1" w:rsidP="004071F1">
      <w:pPr>
        <w:spacing w:after="75" w:line="259" w:lineRule="auto"/>
        <w:ind w:left="89" w:firstLine="0"/>
        <w:jc w:val="center"/>
        <w:rPr>
          <w:lang w:val="ru-RU"/>
        </w:rPr>
      </w:pPr>
    </w:p>
    <w:p w14:paraId="0E6B79D1" w14:textId="77777777" w:rsidR="004071F1" w:rsidRPr="00E5783D" w:rsidRDefault="004071F1" w:rsidP="004071F1">
      <w:pPr>
        <w:tabs>
          <w:tab w:val="center" w:pos="1083"/>
          <w:tab w:val="center" w:pos="6759"/>
        </w:tabs>
        <w:spacing w:after="5" w:line="270" w:lineRule="auto"/>
        <w:ind w:left="0" w:firstLine="0"/>
        <w:jc w:val="left"/>
        <w:rPr>
          <w:szCs w:val="24"/>
          <w:lang w:val="ru-RU"/>
        </w:rPr>
      </w:pPr>
      <w:r w:rsidRPr="00102297">
        <w:rPr>
          <w:rFonts w:ascii="Calibri" w:hAnsi="Calibri"/>
          <w:sz w:val="22"/>
          <w:lang w:val="ru-RU"/>
        </w:rPr>
        <w:tab/>
      </w:r>
      <w:r w:rsidRPr="00E5783D">
        <w:rPr>
          <w:b/>
          <w:bCs/>
          <w:szCs w:val="24"/>
          <w:lang w:val="ru-RU"/>
        </w:rPr>
        <w:t>ПРИНЯТА</w:t>
      </w:r>
      <w:r w:rsidRPr="00E5783D">
        <w:rPr>
          <w:b/>
          <w:bCs/>
          <w:lang w:val="ru-RU"/>
        </w:rPr>
        <w:t xml:space="preserve"> </w:t>
      </w:r>
      <w:r w:rsidRPr="00102297">
        <w:rPr>
          <w:b/>
          <w:lang w:val="ru-RU"/>
        </w:rPr>
        <w:tab/>
        <w:t xml:space="preserve">УТВЕРЖДЕНА </w:t>
      </w:r>
    </w:p>
    <w:p w14:paraId="4C2D0DA8" w14:textId="3A6F01D9" w:rsidR="004071F1" w:rsidRPr="00102297" w:rsidRDefault="004071F1" w:rsidP="004071F1">
      <w:pPr>
        <w:tabs>
          <w:tab w:val="center" w:pos="2251"/>
          <w:tab w:val="center" w:pos="7740"/>
        </w:tabs>
        <w:ind w:left="0" w:firstLine="0"/>
        <w:jc w:val="left"/>
        <w:rPr>
          <w:lang w:val="ru-RU"/>
        </w:rPr>
      </w:pPr>
      <w:r w:rsidRPr="00102297">
        <w:rPr>
          <w:rFonts w:ascii="Calibri" w:hAnsi="Calibri"/>
          <w:sz w:val="22"/>
          <w:lang w:val="ru-RU"/>
        </w:rPr>
        <w:tab/>
      </w:r>
      <w:r w:rsidRPr="00102297">
        <w:rPr>
          <w:lang w:val="ru-RU"/>
        </w:rPr>
        <w:t xml:space="preserve">  </w:t>
      </w:r>
      <w:r>
        <w:rPr>
          <w:lang w:val="ru-RU"/>
        </w:rPr>
        <w:t xml:space="preserve">      Педагогическим советом                                      </w:t>
      </w:r>
      <w:r w:rsidRPr="00102297">
        <w:rPr>
          <w:lang w:val="ru-RU"/>
        </w:rPr>
        <w:t xml:space="preserve">Приказом № </w:t>
      </w:r>
      <w:r>
        <w:rPr>
          <w:lang w:val="ru-RU"/>
        </w:rPr>
        <w:t>2</w:t>
      </w:r>
      <w:r w:rsidR="00210341">
        <w:rPr>
          <w:lang w:val="ru-RU"/>
        </w:rPr>
        <w:t>8</w:t>
      </w:r>
      <w:r w:rsidRPr="00E5783D">
        <w:rPr>
          <w:lang w:val="ru-RU"/>
        </w:rPr>
        <w:t>-од</w:t>
      </w:r>
      <w:r w:rsidRPr="00C6125D">
        <w:rPr>
          <w:lang w:val="ru-RU"/>
        </w:rPr>
        <w:t xml:space="preserve"> от </w:t>
      </w:r>
      <w:r w:rsidR="00210341">
        <w:rPr>
          <w:lang w:val="ru-RU"/>
        </w:rPr>
        <w:t>30</w:t>
      </w:r>
      <w:r w:rsidRPr="00E5783D">
        <w:rPr>
          <w:lang w:val="ru-RU"/>
        </w:rPr>
        <w:t>.</w:t>
      </w:r>
      <w:r w:rsidR="00210341">
        <w:rPr>
          <w:lang w:val="ru-RU"/>
        </w:rPr>
        <w:t>08</w:t>
      </w:r>
      <w:r w:rsidRPr="00E5783D">
        <w:rPr>
          <w:lang w:val="ru-RU"/>
        </w:rPr>
        <w:t>.202</w:t>
      </w:r>
      <w:r w:rsidR="00210341">
        <w:rPr>
          <w:lang w:val="ru-RU"/>
        </w:rPr>
        <w:t>4</w:t>
      </w:r>
      <w:r w:rsidRPr="00E5783D">
        <w:rPr>
          <w:lang w:val="ru-RU"/>
        </w:rPr>
        <w:t xml:space="preserve"> г.</w:t>
      </w:r>
      <w:r w:rsidRPr="00102297">
        <w:rPr>
          <w:lang w:val="ru-RU"/>
        </w:rPr>
        <w:t xml:space="preserve">  </w:t>
      </w:r>
    </w:p>
    <w:p w14:paraId="7771D1DA" w14:textId="77777777" w:rsidR="004071F1" w:rsidRPr="00102297" w:rsidRDefault="004071F1" w:rsidP="004071F1">
      <w:pPr>
        <w:tabs>
          <w:tab w:val="center" w:pos="1891"/>
          <w:tab w:val="center" w:pos="7311"/>
        </w:tabs>
        <w:ind w:left="0" w:firstLine="0"/>
        <w:jc w:val="left"/>
        <w:rPr>
          <w:lang w:val="ru-RU"/>
        </w:rPr>
      </w:pPr>
      <w:r w:rsidRPr="00102297">
        <w:rPr>
          <w:rFonts w:ascii="Calibri" w:hAnsi="Calibri"/>
          <w:sz w:val="22"/>
          <w:lang w:val="ru-RU"/>
        </w:rPr>
        <w:tab/>
      </w:r>
      <w:r w:rsidRPr="00102297">
        <w:rPr>
          <w:lang w:val="ru-RU"/>
        </w:rPr>
        <w:tab/>
        <w:t xml:space="preserve"> </w:t>
      </w:r>
    </w:p>
    <w:p w14:paraId="648C80A5" w14:textId="438B5B6B" w:rsidR="004071F1" w:rsidRPr="00102297" w:rsidRDefault="004071F1" w:rsidP="004071F1">
      <w:pPr>
        <w:tabs>
          <w:tab w:val="center" w:pos="2141"/>
          <w:tab w:val="center" w:pos="7359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  Протокол от </w:t>
      </w:r>
      <w:r w:rsidR="00210341">
        <w:rPr>
          <w:lang w:val="ru-RU"/>
        </w:rPr>
        <w:t>30</w:t>
      </w:r>
      <w:r>
        <w:rPr>
          <w:lang w:val="ru-RU"/>
        </w:rPr>
        <w:t>.</w:t>
      </w:r>
      <w:r w:rsidR="00210341">
        <w:rPr>
          <w:lang w:val="ru-RU"/>
        </w:rPr>
        <w:t>08</w:t>
      </w:r>
      <w:r>
        <w:rPr>
          <w:lang w:val="ru-RU"/>
        </w:rPr>
        <w:t>.202</w:t>
      </w:r>
      <w:r w:rsidR="00210341">
        <w:rPr>
          <w:lang w:val="ru-RU"/>
        </w:rPr>
        <w:t>4</w:t>
      </w:r>
      <w:r>
        <w:rPr>
          <w:lang w:val="ru-RU"/>
        </w:rPr>
        <w:t>г.</w:t>
      </w:r>
      <w:r w:rsidR="00210341">
        <w:rPr>
          <w:lang w:val="ru-RU"/>
        </w:rPr>
        <w:t xml:space="preserve"> №1</w:t>
      </w:r>
      <w:r>
        <w:rPr>
          <w:lang w:val="ru-RU"/>
        </w:rPr>
        <w:t xml:space="preserve">                               </w:t>
      </w:r>
      <w:r w:rsidRPr="00102297">
        <w:rPr>
          <w:lang w:val="ru-RU"/>
        </w:rPr>
        <w:t>Заведующий</w:t>
      </w:r>
      <w:r>
        <w:rPr>
          <w:lang w:val="ru-RU"/>
        </w:rPr>
        <w:t xml:space="preserve"> __________</w:t>
      </w:r>
      <w:r w:rsidRPr="00E5783D">
        <w:rPr>
          <w:lang w:val="ru-RU"/>
        </w:rPr>
        <w:t>Т. А. Евсеева</w:t>
      </w:r>
      <w:r w:rsidRPr="00102297">
        <w:rPr>
          <w:lang w:val="ru-RU"/>
        </w:rPr>
        <w:t xml:space="preserve"> </w:t>
      </w:r>
    </w:p>
    <w:tbl>
      <w:tblPr>
        <w:tblpPr w:leftFromText="180" w:rightFromText="180" w:vertAnchor="text" w:horzAnchor="margin" w:tblpXSpec="right" w:tblpY="58"/>
        <w:tblW w:w="5388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862"/>
      </w:tblGrid>
      <w:tr w:rsidR="0010670E" w14:paraId="1117051C" w14:textId="77777777" w:rsidTr="0010670E">
        <w:trPr>
          <w:trHeight w:val="921"/>
        </w:trPr>
        <w:tc>
          <w:tcPr>
            <w:tcW w:w="1526" w:type="dxa"/>
            <w:shd w:val="clear" w:color="auto" w:fill="auto"/>
          </w:tcPr>
          <w:p w14:paraId="1EE8205C" w14:textId="77777777" w:rsidR="0010670E" w:rsidRDefault="0010670E" w:rsidP="0010670E">
            <w:pPr>
              <w:pStyle w:val="TableParagraph"/>
              <w:ind w:left="107" w:right="524"/>
              <w:rPr>
                <w:rFonts w:eastAsia="Calibri"/>
                <w:sz w:val="16"/>
              </w:rPr>
            </w:pPr>
            <w:r>
              <w:rPr>
                <w:rFonts w:eastAsia="Calibri"/>
                <w:color w:val="1F4E79"/>
                <w:sz w:val="16"/>
              </w:rPr>
              <w:t>Подписано</w:t>
            </w:r>
            <w:r>
              <w:rPr>
                <w:rFonts w:eastAsia="Calibri"/>
                <w:color w:val="1F4E79"/>
                <w:spacing w:val="1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электронной</w:t>
            </w:r>
            <w:r>
              <w:rPr>
                <w:rFonts w:eastAsia="Calibri"/>
                <w:color w:val="1F4E79"/>
                <w:spacing w:val="-37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подписью:</w:t>
            </w:r>
          </w:p>
          <w:p w14:paraId="4A2E3DCA" w14:textId="77777777" w:rsidR="0010670E" w:rsidRDefault="0010670E" w:rsidP="0010670E">
            <w:pPr>
              <w:pStyle w:val="TableParagraph"/>
              <w:spacing w:line="184" w:lineRule="exact"/>
              <w:ind w:left="107" w:right="223"/>
              <w:rPr>
                <w:rFonts w:eastAsia="Calibri"/>
                <w:sz w:val="16"/>
              </w:rPr>
            </w:pPr>
            <w:r>
              <w:rPr>
                <w:rFonts w:eastAsia="Calibri"/>
                <w:color w:val="1F4E79"/>
                <w:sz w:val="16"/>
              </w:rPr>
              <w:t>Серийный номер</w:t>
            </w:r>
            <w:r>
              <w:rPr>
                <w:rFonts w:eastAsia="Calibri"/>
                <w:color w:val="1F4E79"/>
                <w:spacing w:val="-38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сертификата:</w:t>
            </w:r>
          </w:p>
        </w:tc>
        <w:tc>
          <w:tcPr>
            <w:tcW w:w="3862" w:type="dxa"/>
            <w:shd w:val="clear" w:color="auto" w:fill="auto"/>
          </w:tcPr>
          <w:p w14:paraId="6B055C73" w14:textId="6F3D9E57" w:rsidR="0010670E" w:rsidRDefault="0010670E" w:rsidP="008A5A73">
            <w:pPr>
              <w:pStyle w:val="TableParagraph"/>
              <w:ind w:left="105" w:right="249"/>
              <w:jc w:val="left"/>
              <w:rPr>
                <w:rFonts w:eastAsia="Calibri"/>
                <w:sz w:val="16"/>
              </w:rPr>
            </w:pPr>
            <w:r>
              <w:rPr>
                <w:rFonts w:eastAsia="Calibri"/>
                <w:color w:val="1F4E79"/>
                <w:sz w:val="16"/>
              </w:rPr>
              <w:t>Евсеева Татьяна Александровна, Заведующий,</w:t>
            </w:r>
            <w:r>
              <w:rPr>
                <w:rFonts w:eastAsia="Calibri"/>
                <w:color w:val="1F4E79"/>
                <w:spacing w:val="1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ГБДОУ детский сад № 96 Красносельского района</w:t>
            </w:r>
            <w:r>
              <w:rPr>
                <w:rFonts w:eastAsia="Calibri"/>
                <w:color w:val="1F4E79"/>
                <w:spacing w:val="-37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СПБ</w:t>
            </w:r>
            <w:r w:rsidR="008A5A73">
              <w:rPr>
                <w:rFonts w:eastAsia="Calibri"/>
                <w:color w:val="1F4E79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"Мечта"</w:t>
            </w:r>
            <w:r>
              <w:rPr>
                <w:rFonts w:eastAsia="Calibri"/>
                <w:color w:val="1F4E79"/>
                <w:spacing w:val="1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00</w:t>
            </w:r>
            <w:r>
              <w:rPr>
                <w:rFonts w:eastAsia="Calibri"/>
                <w:color w:val="1F4E79"/>
                <w:sz w:val="16"/>
                <w:lang w:val="en-US"/>
              </w:rPr>
              <w:t>bcb</w:t>
            </w:r>
            <w:r>
              <w:rPr>
                <w:rFonts w:eastAsia="Calibri"/>
                <w:color w:val="1F4E79"/>
                <w:sz w:val="16"/>
              </w:rPr>
              <w:t>02</w:t>
            </w:r>
            <w:r>
              <w:rPr>
                <w:rFonts w:eastAsia="Calibri"/>
                <w:color w:val="1F4E79"/>
                <w:sz w:val="16"/>
                <w:lang w:val="en-US"/>
              </w:rPr>
              <w:t>d</w:t>
            </w:r>
            <w:r>
              <w:rPr>
                <w:rFonts w:eastAsia="Calibri"/>
                <w:color w:val="1F4E79"/>
                <w:sz w:val="16"/>
              </w:rPr>
              <w:t>50</w:t>
            </w:r>
            <w:r>
              <w:rPr>
                <w:rFonts w:eastAsia="Calibri"/>
                <w:color w:val="1F4E79"/>
                <w:sz w:val="16"/>
                <w:lang w:val="en-US"/>
              </w:rPr>
              <w:t>c</w:t>
            </w:r>
            <w:r>
              <w:rPr>
                <w:rFonts w:eastAsia="Calibri"/>
                <w:color w:val="1F4E79"/>
                <w:sz w:val="16"/>
              </w:rPr>
              <w:t>2</w:t>
            </w:r>
            <w:r>
              <w:rPr>
                <w:rFonts w:eastAsia="Calibri"/>
                <w:color w:val="1F4E79"/>
                <w:sz w:val="16"/>
                <w:lang w:val="en-US"/>
              </w:rPr>
              <w:t>ac</w:t>
            </w:r>
            <w:r>
              <w:rPr>
                <w:rFonts w:eastAsia="Calibri"/>
                <w:color w:val="1F4E79"/>
                <w:sz w:val="16"/>
              </w:rPr>
              <w:t>1</w:t>
            </w:r>
            <w:r>
              <w:rPr>
                <w:rFonts w:eastAsia="Calibri"/>
                <w:color w:val="1F4E79"/>
                <w:sz w:val="16"/>
                <w:lang w:val="en-US"/>
              </w:rPr>
              <w:t>d</w:t>
            </w:r>
            <w:r>
              <w:rPr>
                <w:rFonts w:eastAsia="Calibri"/>
                <w:color w:val="1F4E79"/>
                <w:sz w:val="16"/>
              </w:rPr>
              <w:t>0</w:t>
            </w:r>
            <w:r>
              <w:rPr>
                <w:rFonts w:eastAsia="Calibri"/>
                <w:color w:val="1F4E79"/>
                <w:sz w:val="16"/>
                <w:lang w:val="en-US"/>
              </w:rPr>
              <w:t>fefd</w:t>
            </w:r>
            <w:r>
              <w:rPr>
                <w:rFonts w:eastAsia="Calibri"/>
                <w:color w:val="1F4E79"/>
                <w:sz w:val="16"/>
              </w:rPr>
              <w:t>787</w:t>
            </w:r>
            <w:r>
              <w:rPr>
                <w:rFonts w:eastAsia="Calibri"/>
                <w:color w:val="1F4E79"/>
                <w:sz w:val="16"/>
                <w:lang w:val="en-US"/>
              </w:rPr>
              <w:t>f</w:t>
            </w:r>
            <w:r>
              <w:rPr>
                <w:rFonts w:eastAsia="Calibri"/>
                <w:color w:val="1F4E79"/>
                <w:sz w:val="16"/>
              </w:rPr>
              <w:t>72</w:t>
            </w:r>
            <w:r>
              <w:rPr>
                <w:rFonts w:eastAsia="Calibri"/>
                <w:color w:val="1F4E79"/>
                <w:sz w:val="16"/>
                <w:lang w:val="en-US"/>
              </w:rPr>
              <w:t>e</w:t>
            </w:r>
            <w:r>
              <w:rPr>
                <w:rFonts w:eastAsia="Calibri"/>
                <w:color w:val="1F4E79"/>
                <w:sz w:val="16"/>
              </w:rPr>
              <w:t>7</w:t>
            </w:r>
            <w:r>
              <w:rPr>
                <w:rFonts w:eastAsia="Calibri"/>
                <w:color w:val="1F4E79"/>
                <w:sz w:val="16"/>
                <w:lang w:val="en-US"/>
              </w:rPr>
              <w:t>b</w:t>
            </w:r>
            <w:r>
              <w:rPr>
                <w:rFonts w:eastAsia="Calibri"/>
                <w:color w:val="1F4E79"/>
                <w:sz w:val="16"/>
              </w:rPr>
              <w:t>0208;</w:t>
            </w:r>
          </w:p>
          <w:p w14:paraId="47B8A176" w14:textId="77777777" w:rsidR="0010670E" w:rsidRDefault="0010670E" w:rsidP="0010670E">
            <w:pPr>
              <w:pStyle w:val="TableParagraph"/>
              <w:spacing w:line="170" w:lineRule="exact"/>
              <w:ind w:left="105"/>
              <w:rPr>
                <w:rFonts w:eastAsia="Calibri"/>
                <w:sz w:val="16"/>
              </w:rPr>
            </w:pPr>
            <w:r>
              <w:rPr>
                <w:rFonts w:eastAsia="Calibri"/>
                <w:color w:val="1F4E79"/>
                <w:sz w:val="16"/>
              </w:rPr>
              <w:t>действителен</w:t>
            </w:r>
            <w:r>
              <w:rPr>
                <w:rFonts w:eastAsia="Calibri"/>
                <w:color w:val="1F4E79"/>
                <w:spacing w:val="-5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до</w:t>
            </w:r>
            <w:r>
              <w:rPr>
                <w:rFonts w:eastAsia="Calibri"/>
                <w:color w:val="1F4E79"/>
                <w:spacing w:val="-5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27.09.2025</w:t>
            </w:r>
            <w:r>
              <w:rPr>
                <w:rFonts w:eastAsia="Calibri"/>
                <w:color w:val="1F4E79"/>
                <w:spacing w:val="-6"/>
                <w:sz w:val="16"/>
              </w:rPr>
              <w:t xml:space="preserve"> </w:t>
            </w:r>
            <w:r>
              <w:rPr>
                <w:rFonts w:eastAsia="Calibri"/>
                <w:color w:val="1F4E79"/>
                <w:sz w:val="16"/>
              </w:rPr>
              <w:t>11.43.00</w:t>
            </w:r>
          </w:p>
        </w:tc>
      </w:tr>
    </w:tbl>
    <w:p w14:paraId="7D301BDF" w14:textId="77777777" w:rsidR="004071F1" w:rsidRPr="00AC4C04" w:rsidRDefault="004071F1" w:rsidP="004071F1">
      <w:pPr>
        <w:spacing w:after="0" w:line="259" w:lineRule="auto"/>
        <w:ind w:left="881" w:firstLine="0"/>
        <w:jc w:val="center"/>
        <w:rPr>
          <w:rFonts w:cs="Times New Roman"/>
          <w:lang w:val="ru-RU"/>
        </w:rPr>
      </w:pPr>
    </w:p>
    <w:p w14:paraId="74D62046" w14:textId="77777777" w:rsidR="0010670E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39AA235D" w14:textId="1A95832D" w:rsidR="004071F1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</w:p>
    <w:p w14:paraId="4F1B693F" w14:textId="77777777" w:rsidR="004071F1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69A17425" w14:textId="77777777" w:rsidR="004071F1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71F19C9C" w14:textId="77777777" w:rsidR="004071F1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5D11FF76" w14:textId="77777777" w:rsidR="004071F1" w:rsidRPr="00AC4C04" w:rsidRDefault="004071F1" w:rsidP="004071F1">
      <w:pPr>
        <w:spacing w:after="27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16823633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" w:eastAsia="ru"/>
        </w:rPr>
      </w:pPr>
      <w:r w:rsidRPr="00AC4C04">
        <w:rPr>
          <w:rFonts w:cs="Times New Roman"/>
          <w:lang w:val="ru-RU"/>
        </w:rPr>
        <w:t xml:space="preserve"> 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 xml:space="preserve">ДОПОЛНИТЕЛЬНАЯ </w:t>
      </w:r>
    </w:p>
    <w:p w14:paraId="1C65FE53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</w:pP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ОБЩЕРАЗВИВАЮЩАЯ ПРОГРАММА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 xml:space="preserve"> </w:t>
      </w:r>
      <w:r w:rsidRPr="00AC4C04">
        <w:rPr>
          <w:rFonts w:eastAsia="Times New Roman" w:cs="Times New Roman"/>
          <w:color w:val="181818"/>
          <w:sz w:val="40"/>
          <w:szCs w:val="40"/>
          <w:shd w:val="clear" w:color="auto" w:fill="FFFFFF"/>
          <w:lang w:val="ru-RU" w:eastAsia="ru" w:bidi="ar"/>
        </w:rPr>
        <w:t xml:space="preserve">по </w:t>
      </w:r>
      <w:r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ХОРЕОГРАФИИ</w:t>
      </w:r>
    </w:p>
    <w:p w14:paraId="0FDA67AF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</w:pP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>«</w:t>
      </w:r>
      <w:r w:rsidR="00F0457C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>ТАНЦУЮЩИ</w:t>
      </w:r>
      <w:r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>Е ЗВЁЗДЫ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>»</w:t>
      </w:r>
    </w:p>
    <w:p w14:paraId="48C85A86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" w:eastAsia="ru"/>
        </w:rPr>
      </w:pPr>
    </w:p>
    <w:p w14:paraId="49459820" w14:textId="77777777" w:rsidR="004071F1" w:rsidRPr="00AC4C04" w:rsidRDefault="004071F1" w:rsidP="004071F1">
      <w:pPr>
        <w:shd w:val="clear" w:color="auto" w:fill="FFFFFF"/>
        <w:spacing w:after="0" w:line="240" w:lineRule="atLeast"/>
        <w:ind w:left="2120"/>
        <w:jc w:val="left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 </w:t>
      </w:r>
    </w:p>
    <w:p w14:paraId="0DE9EE7A" w14:textId="20A3A358" w:rsidR="004071F1" w:rsidRPr="00AC4C04" w:rsidRDefault="004071F1" w:rsidP="004071F1">
      <w:pPr>
        <w:shd w:val="clear" w:color="auto" w:fill="FFFFFF"/>
        <w:spacing w:after="0" w:line="240" w:lineRule="atLeast"/>
        <w:ind w:left="0" w:firstLine="0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" w:eastAsia="ru"/>
        </w:rPr>
      </w:pPr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 xml:space="preserve">                                       </w:t>
      </w:r>
    </w:p>
    <w:p w14:paraId="626E728B" w14:textId="77777777" w:rsidR="004071F1" w:rsidRPr="00AC4C04" w:rsidRDefault="004071F1" w:rsidP="004071F1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</w:p>
    <w:p w14:paraId="0CAFE25A" w14:textId="6DCE10FF" w:rsidR="004071F1" w:rsidRPr="00AC4C04" w:rsidRDefault="004071F1" w:rsidP="005333F5">
      <w:pPr>
        <w:spacing w:after="0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lang w:val="ru-RU"/>
        </w:rPr>
        <w:t xml:space="preserve"> Срок реализации: 1 год </w:t>
      </w:r>
    </w:p>
    <w:p w14:paraId="5D7D8DD6" w14:textId="35714FA3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  <w:r w:rsidRPr="00AC4C04">
        <w:rPr>
          <w:rFonts w:cs="Times New Roman"/>
          <w:lang w:val="ru-RU"/>
        </w:rPr>
        <w:t>Возраст: 5-7 лет</w:t>
      </w:r>
    </w:p>
    <w:p w14:paraId="737E7D38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6E059778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38E0D534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0F16F328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0220A07D" w14:textId="77777777" w:rsidR="005333F5" w:rsidRDefault="005333F5" w:rsidP="005333F5">
      <w:pPr>
        <w:spacing w:after="0" w:line="259" w:lineRule="auto"/>
        <w:ind w:left="67" w:firstLine="0"/>
        <w:jc w:val="right"/>
        <w:rPr>
          <w:lang w:val="ru-RU"/>
        </w:rPr>
      </w:pPr>
      <w:r>
        <w:rPr>
          <w:lang w:val="ru-RU"/>
        </w:rPr>
        <w:t>Составители программы:</w:t>
      </w:r>
    </w:p>
    <w:p w14:paraId="38B98692" w14:textId="0B96DB0E" w:rsidR="005333F5" w:rsidRDefault="0010670E" w:rsidP="005333F5">
      <w:pPr>
        <w:spacing w:after="0" w:line="259" w:lineRule="auto"/>
        <w:ind w:left="67" w:firstLine="0"/>
        <w:jc w:val="right"/>
        <w:rPr>
          <w:lang w:val="ru-RU"/>
        </w:rPr>
      </w:pPr>
      <w:r>
        <w:rPr>
          <w:lang w:val="ru-RU"/>
        </w:rPr>
        <w:t>В.А</w:t>
      </w:r>
      <w:r w:rsidR="005333F5">
        <w:rPr>
          <w:lang w:val="ru-RU"/>
        </w:rPr>
        <w:t xml:space="preserve">. </w:t>
      </w:r>
      <w:r>
        <w:rPr>
          <w:lang w:val="ru-RU"/>
        </w:rPr>
        <w:t>Дугер</w:t>
      </w:r>
      <w:r w:rsidR="005333F5">
        <w:rPr>
          <w:lang w:val="ru-RU"/>
        </w:rPr>
        <w:t>,</w:t>
      </w:r>
    </w:p>
    <w:p w14:paraId="406C5A7F" w14:textId="77777777" w:rsidR="005333F5" w:rsidRDefault="005333F5" w:rsidP="005333F5">
      <w:pPr>
        <w:spacing w:after="0" w:line="259" w:lineRule="auto"/>
        <w:ind w:left="67" w:firstLine="0"/>
        <w:jc w:val="right"/>
        <w:rPr>
          <w:lang w:val="ru-RU"/>
        </w:rPr>
      </w:pPr>
      <w:r>
        <w:rPr>
          <w:lang w:val="ru-RU"/>
        </w:rPr>
        <w:t>педагог дополнительного образования</w:t>
      </w:r>
    </w:p>
    <w:p w14:paraId="50955D8B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63277AC7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543C6F3F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559DA37B" w14:textId="77777777" w:rsidR="005333F5" w:rsidRDefault="005333F5" w:rsidP="004071F1">
      <w:pPr>
        <w:spacing w:after="14"/>
        <w:ind w:left="61" w:right="42"/>
        <w:jc w:val="center"/>
        <w:rPr>
          <w:rFonts w:cs="Times New Roman"/>
          <w:lang w:val="ru-RU"/>
        </w:rPr>
      </w:pPr>
    </w:p>
    <w:p w14:paraId="081AAB0C" w14:textId="77777777" w:rsidR="005333F5" w:rsidRDefault="005333F5" w:rsidP="0010670E">
      <w:pPr>
        <w:spacing w:after="14"/>
        <w:ind w:left="0" w:right="42" w:firstLine="0"/>
        <w:rPr>
          <w:rFonts w:cs="Times New Roman"/>
          <w:lang w:val="ru-RU"/>
        </w:rPr>
      </w:pPr>
    </w:p>
    <w:p w14:paraId="618339A8" w14:textId="77777777" w:rsidR="005333F5" w:rsidRDefault="005333F5" w:rsidP="005333F5">
      <w:pPr>
        <w:spacing w:after="0" w:line="259" w:lineRule="auto"/>
        <w:ind w:left="110" w:firstLine="0"/>
        <w:jc w:val="center"/>
        <w:rPr>
          <w:bCs/>
          <w:szCs w:val="24"/>
          <w:lang w:val="ru-RU"/>
        </w:rPr>
      </w:pPr>
      <w:r>
        <w:rPr>
          <w:bCs/>
          <w:szCs w:val="24"/>
          <w:lang w:val="ru-RU"/>
        </w:rPr>
        <w:t>Санкт-Петербург,</w:t>
      </w:r>
    </w:p>
    <w:p w14:paraId="0247BEDF" w14:textId="3D52F751" w:rsidR="005333F5" w:rsidRPr="00E76AB1" w:rsidRDefault="005333F5" w:rsidP="005333F5">
      <w:pPr>
        <w:spacing w:after="0" w:line="259" w:lineRule="auto"/>
        <w:ind w:left="110" w:firstLine="0"/>
        <w:jc w:val="center"/>
        <w:rPr>
          <w:b/>
          <w:szCs w:val="24"/>
          <w:lang w:val="ru-RU"/>
        </w:rPr>
      </w:pPr>
      <w:r w:rsidRPr="00E76AB1">
        <w:rPr>
          <w:b/>
          <w:szCs w:val="24"/>
          <w:lang w:val="ru-RU"/>
        </w:rPr>
        <w:t>202</w:t>
      </w:r>
      <w:r>
        <w:rPr>
          <w:b/>
          <w:szCs w:val="24"/>
          <w:lang w:val="ru-RU"/>
        </w:rPr>
        <w:t>4</w:t>
      </w:r>
    </w:p>
    <w:p w14:paraId="333EB766" w14:textId="5723E6CA" w:rsidR="007A6C2F" w:rsidRPr="005333F5" w:rsidRDefault="00F0457C" w:rsidP="005333F5">
      <w:pPr>
        <w:spacing w:after="14"/>
        <w:ind w:left="0" w:right="42" w:firstLine="0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br w:type="page"/>
      </w:r>
      <w:r w:rsidR="007A6C2F" w:rsidRPr="005333F5">
        <w:rPr>
          <w:rFonts w:cs="Times New Roman"/>
          <w:b/>
          <w:bCs/>
          <w:lang w:val="ru-RU"/>
        </w:rPr>
        <w:lastRenderedPageBreak/>
        <w:t xml:space="preserve">СОДЕРЖАНИЕ: </w:t>
      </w:r>
    </w:p>
    <w:p w14:paraId="080E9EB9" w14:textId="77777777" w:rsidR="007A6C2F" w:rsidRPr="0058287F" w:rsidRDefault="007A6C2F" w:rsidP="007A6C2F">
      <w:pPr>
        <w:rPr>
          <w:rFonts w:cs="Times New Roman"/>
          <w:lang w:val="ru-RU"/>
        </w:rPr>
      </w:pPr>
    </w:p>
    <w:p w14:paraId="33EBCA71" w14:textId="77777777" w:rsidR="007A6C2F" w:rsidRPr="0058287F" w:rsidRDefault="004071F1" w:rsidP="007A6C2F">
      <w:pPr>
        <w:tabs>
          <w:tab w:val="center" w:pos="1997"/>
          <w:tab w:val="center" w:pos="8877"/>
        </w:tabs>
        <w:spacing w:after="160" w:line="259" w:lineRule="auto"/>
        <w:ind w:left="-142" w:firstLine="0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ПОЯСНИТЕЛЬНАЯ ЗАПИСКА </w:t>
      </w:r>
      <w:r>
        <w:rPr>
          <w:rFonts w:cs="Times New Roman"/>
          <w:lang w:val="ru-RU"/>
        </w:rPr>
        <w:tab/>
        <w:t>3</w:t>
      </w:r>
    </w:p>
    <w:p w14:paraId="77C22378" w14:textId="77777777" w:rsidR="007A6C2F" w:rsidRPr="0058287F" w:rsidRDefault="007A6C2F" w:rsidP="007A6C2F">
      <w:pPr>
        <w:tabs>
          <w:tab w:val="center" w:pos="1297"/>
          <w:tab w:val="center" w:pos="8877"/>
        </w:tabs>
        <w:spacing w:after="160" w:line="259" w:lineRule="auto"/>
        <w:ind w:left="-142" w:firstLine="0"/>
        <w:jc w:val="left"/>
        <w:rPr>
          <w:rFonts w:cs="Times New Roman"/>
          <w:lang w:val="ru-RU"/>
        </w:rPr>
      </w:pPr>
      <w:r w:rsidRPr="0058287F">
        <w:rPr>
          <w:rFonts w:cs="Times New Roman"/>
          <w:lang w:val="ru-RU"/>
        </w:rPr>
        <w:t xml:space="preserve">УЧЕБНЫЙ ПЛАН </w:t>
      </w:r>
      <w:r w:rsidRPr="0058287F">
        <w:rPr>
          <w:rFonts w:cs="Times New Roman"/>
          <w:lang w:val="ru-RU"/>
        </w:rPr>
        <w:tab/>
        <w:t>6</w:t>
      </w:r>
    </w:p>
    <w:p w14:paraId="6DD7AB4D" w14:textId="77777777" w:rsidR="007A6C2F" w:rsidRPr="0058287F" w:rsidRDefault="007A6C2F" w:rsidP="007A6C2F">
      <w:pPr>
        <w:tabs>
          <w:tab w:val="center" w:pos="2391"/>
          <w:tab w:val="left" w:pos="8877"/>
        </w:tabs>
        <w:spacing w:after="160" w:line="259" w:lineRule="auto"/>
        <w:ind w:left="-142" w:right="123" w:firstLine="0"/>
        <w:jc w:val="left"/>
        <w:rPr>
          <w:rFonts w:cs="Times New Roman"/>
          <w:lang w:val="ru-RU"/>
        </w:rPr>
      </w:pPr>
      <w:r w:rsidRPr="0058287F">
        <w:rPr>
          <w:rFonts w:cs="Times New Roman"/>
          <w:lang w:val="ru-RU"/>
        </w:rPr>
        <w:t xml:space="preserve">КАЛЕНДАРНЫЙ УЧЕБНЫЙ ГРАФИК                                              </w:t>
      </w:r>
      <w:r w:rsidR="004071F1">
        <w:rPr>
          <w:rFonts w:cs="Times New Roman"/>
          <w:lang w:val="ru-RU"/>
        </w:rPr>
        <w:t xml:space="preserve">                               </w:t>
      </w:r>
      <w:r w:rsidRPr="0058287F">
        <w:rPr>
          <w:rFonts w:cs="Times New Roman"/>
          <w:lang w:val="ru-RU"/>
        </w:rPr>
        <w:t xml:space="preserve"> </w:t>
      </w:r>
      <w:r w:rsidR="004071F1">
        <w:rPr>
          <w:rFonts w:cs="Times New Roman"/>
          <w:lang w:val="ru-RU"/>
        </w:rPr>
        <w:t xml:space="preserve">   9</w:t>
      </w:r>
    </w:p>
    <w:p w14:paraId="05D39ACB" w14:textId="77777777" w:rsidR="007A6C2F" w:rsidRPr="0058287F" w:rsidRDefault="007A6C2F" w:rsidP="007A6C2F">
      <w:pPr>
        <w:tabs>
          <w:tab w:val="center" w:pos="3028"/>
          <w:tab w:val="center" w:pos="8937"/>
        </w:tabs>
        <w:spacing w:after="160" w:line="259" w:lineRule="auto"/>
        <w:ind w:left="-142" w:firstLine="0"/>
        <w:jc w:val="left"/>
        <w:rPr>
          <w:rFonts w:cs="Times New Roman"/>
          <w:lang w:val="ru-RU"/>
        </w:rPr>
      </w:pPr>
      <w:r w:rsidRPr="0058287F">
        <w:rPr>
          <w:rFonts w:cs="Times New Roman"/>
          <w:lang w:val="ru-RU"/>
        </w:rPr>
        <w:t xml:space="preserve">МЕТОДИЧЕСКИЕ И ОЦЕНОЧНЫЕ МАТЕРИАЛЫ </w:t>
      </w:r>
      <w:r w:rsidRPr="0058287F">
        <w:rPr>
          <w:rFonts w:cs="Times New Roman"/>
          <w:lang w:val="ru-RU"/>
        </w:rPr>
        <w:tab/>
      </w:r>
      <w:r w:rsidR="004071F1">
        <w:rPr>
          <w:rFonts w:cs="Times New Roman"/>
          <w:lang w:val="ru-RU"/>
        </w:rPr>
        <w:t>10</w:t>
      </w:r>
    </w:p>
    <w:p w14:paraId="21E60DED" w14:textId="77777777" w:rsidR="007A6C2F" w:rsidRPr="0058287F" w:rsidRDefault="007A6C2F" w:rsidP="007A6C2F">
      <w:pPr>
        <w:spacing w:after="218" w:line="259" w:lineRule="auto"/>
        <w:ind w:left="-142" w:firstLine="0"/>
        <w:jc w:val="left"/>
        <w:rPr>
          <w:rFonts w:cs="Times New Roman"/>
          <w:lang w:val="ru-RU"/>
        </w:rPr>
      </w:pPr>
      <w:r w:rsidRPr="0058287F">
        <w:rPr>
          <w:rFonts w:cs="Times New Roman"/>
          <w:lang w:val="ru-RU"/>
        </w:rPr>
        <w:t xml:space="preserve">РАБОЧАЯ ПРОГРАММА </w:t>
      </w:r>
      <w:r w:rsidRPr="0058287F">
        <w:rPr>
          <w:rFonts w:cs="Times New Roman"/>
          <w:lang w:val="ru-RU"/>
        </w:rPr>
        <w:tab/>
        <w:t xml:space="preserve">                                                                                                 </w:t>
      </w:r>
      <w:r w:rsidR="004071F1">
        <w:rPr>
          <w:rFonts w:cs="Times New Roman"/>
          <w:lang w:val="ru-RU"/>
        </w:rPr>
        <w:t xml:space="preserve">  </w:t>
      </w:r>
      <w:r w:rsidRPr="0058287F">
        <w:rPr>
          <w:rFonts w:cs="Times New Roman"/>
          <w:lang w:val="ru-RU"/>
        </w:rPr>
        <w:t xml:space="preserve"> </w:t>
      </w:r>
      <w:r w:rsidR="004071F1">
        <w:rPr>
          <w:rFonts w:cs="Times New Roman"/>
          <w:lang w:val="ru-RU"/>
        </w:rPr>
        <w:t>11</w:t>
      </w:r>
    </w:p>
    <w:p w14:paraId="11B10F13" w14:textId="77777777" w:rsidR="007A6C2F" w:rsidRPr="0058287F" w:rsidRDefault="007A6C2F" w:rsidP="007A6C2F">
      <w:pPr>
        <w:spacing w:after="218" w:line="259" w:lineRule="auto"/>
        <w:ind w:left="-142" w:firstLine="0"/>
        <w:jc w:val="left"/>
        <w:rPr>
          <w:rFonts w:cs="Times New Roman"/>
          <w:lang w:val="ru-RU"/>
        </w:rPr>
      </w:pPr>
    </w:p>
    <w:p w14:paraId="509BF470" w14:textId="77777777" w:rsidR="007A6C2F" w:rsidRPr="0058287F" w:rsidRDefault="007A6C2F" w:rsidP="007A6C2F">
      <w:pPr>
        <w:spacing w:after="219" w:line="259" w:lineRule="auto"/>
        <w:ind w:left="67" w:firstLine="0"/>
        <w:jc w:val="left"/>
        <w:rPr>
          <w:rFonts w:cs="Times New Roman"/>
          <w:lang w:val="ru-RU"/>
        </w:rPr>
      </w:pPr>
      <w:r w:rsidRPr="0058287F">
        <w:rPr>
          <w:rFonts w:cs="Times New Roman"/>
          <w:sz w:val="22"/>
          <w:lang w:val="ru-RU"/>
        </w:rPr>
        <w:t xml:space="preserve"> </w:t>
      </w:r>
    </w:p>
    <w:p w14:paraId="09FD50CC" w14:textId="77777777" w:rsidR="007A6C2F" w:rsidRPr="004071F1" w:rsidRDefault="007A6C2F">
      <w:pPr>
        <w:spacing w:after="160" w:line="259" w:lineRule="auto"/>
        <w:ind w:left="0" w:firstLine="0"/>
        <w:jc w:val="left"/>
        <w:rPr>
          <w:rFonts w:cs="Times New Roman"/>
          <w:lang w:val="ru-RU"/>
        </w:rPr>
      </w:pPr>
      <w:r w:rsidRPr="004071F1">
        <w:rPr>
          <w:rFonts w:cs="Times New Roman"/>
          <w:lang w:val="ru-RU"/>
        </w:rPr>
        <w:br w:type="page"/>
      </w:r>
    </w:p>
    <w:p w14:paraId="561148FF" w14:textId="77777777" w:rsidR="004071F1" w:rsidRPr="00AC4C04" w:rsidRDefault="004071F1" w:rsidP="004071F1">
      <w:pPr>
        <w:spacing w:after="5" w:line="270" w:lineRule="auto"/>
        <w:ind w:left="10"/>
        <w:jc w:val="center"/>
        <w:rPr>
          <w:rFonts w:cs="Times New Roman"/>
          <w:b/>
          <w:lang w:val="ru-RU"/>
        </w:rPr>
      </w:pPr>
      <w:r w:rsidRPr="00AC4C04">
        <w:rPr>
          <w:rFonts w:cs="Times New Roman"/>
          <w:b/>
          <w:lang w:val="ru-RU"/>
        </w:rPr>
        <w:lastRenderedPageBreak/>
        <w:t xml:space="preserve">НОРМАТИВНЫЕ ДОКУМЕНТЫ, </w:t>
      </w:r>
    </w:p>
    <w:p w14:paraId="702A42E3" w14:textId="77777777" w:rsidR="004071F1" w:rsidRPr="00AC4C04" w:rsidRDefault="004071F1" w:rsidP="004071F1">
      <w:pPr>
        <w:spacing w:after="5" w:line="270" w:lineRule="auto"/>
        <w:ind w:left="1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>ОБЕСПЕЧИВАЮЩИЕ РЕАЛИЗАЦИЮ ПРОГРАММЫ</w:t>
      </w:r>
    </w:p>
    <w:p w14:paraId="20550005" w14:textId="77777777" w:rsidR="004071F1" w:rsidRPr="00AC4C04" w:rsidRDefault="004071F1" w:rsidP="004071F1">
      <w:pPr>
        <w:spacing w:after="21" w:line="259" w:lineRule="auto"/>
        <w:ind w:left="70" w:firstLine="0"/>
        <w:jc w:val="center"/>
        <w:rPr>
          <w:rFonts w:cs="Times New Roman"/>
          <w:lang w:val="ru-RU"/>
        </w:rPr>
      </w:pPr>
      <w:r w:rsidRPr="00AC4C04">
        <w:rPr>
          <w:rFonts w:cs="Times New Roman"/>
          <w:b/>
          <w:lang w:val="ru-RU"/>
        </w:rPr>
        <w:t xml:space="preserve"> </w:t>
      </w:r>
    </w:p>
    <w:p w14:paraId="77EE7589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Дополнительная общеразвивающая программа «Танцующие звёзды» разработана на основании следующих нормативно-правовых документов:</w:t>
      </w:r>
    </w:p>
    <w:p w14:paraId="1220120B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Федерального закона от 29.12.2012г. № 273-ФЗ «Об образовании в РФ».</w:t>
      </w:r>
    </w:p>
    <w:p w14:paraId="7360DA7A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Концепции развития дополнительного образования детей (Распоряжение Правительства РФ от 4 сентября 2014г. № 1726-р).</w:t>
      </w:r>
    </w:p>
    <w:p w14:paraId="65AA7A25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81CD926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Приказа Министерства образования и науки Российской Федерации (Минобрнауки России) от 29.08.2013г.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5C35C5F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Письма Министерства образования Московской области от 28.08.2013г. №10825-13в/07 о решении рабочей группы Министерства образования Московской области по разработке мер, позволяющих обеспечить функционирование непрерывной плановой системы обучения детей основам безопасного поведения на улицах и автодорогах от 26.06.2013г.</w:t>
      </w:r>
    </w:p>
    <w:p w14:paraId="12BB92FD" w14:textId="77777777" w:rsidR="000831A3" w:rsidRPr="004071F1" w:rsidRDefault="000831A3" w:rsidP="004071F1">
      <w:pPr>
        <w:pStyle w:val="a4"/>
        <w:numPr>
          <w:ilvl w:val="0"/>
          <w:numId w:val="14"/>
        </w:numPr>
        <w:spacing w:after="0" w:line="276" w:lineRule="auto"/>
        <w:ind w:left="0" w:right="51" w:firstLine="709"/>
        <w:rPr>
          <w:rFonts w:cs="Times New Roman"/>
          <w:sz w:val="28"/>
          <w:szCs w:val="28"/>
          <w:lang w:val="ru-RU"/>
        </w:rPr>
      </w:pPr>
      <w:r w:rsidRPr="004071F1">
        <w:rPr>
          <w:rFonts w:cs="Times New Roman"/>
          <w:sz w:val="28"/>
          <w:szCs w:val="28"/>
          <w:lang w:val="ru-RU"/>
        </w:rPr>
        <w:t>Методических рекомендаций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22.09.2015г. № 1040).</w:t>
      </w:r>
    </w:p>
    <w:p w14:paraId="4102ABA8" w14:textId="77777777" w:rsidR="004071F1" w:rsidRDefault="004071F1" w:rsidP="004071F1">
      <w:pPr>
        <w:spacing w:after="25" w:line="276" w:lineRule="auto"/>
        <w:ind w:left="52" w:right="51" w:firstLine="567"/>
        <w:rPr>
          <w:rFonts w:cs="Times New Roman"/>
          <w:sz w:val="28"/>
          <w:szCs w:val="28"/>
          <w:lang w:val="ru-RU"/>
        </w:rPr>
      </w:pPr>
    </w:p>
    <w:p w14:paraId="1E802B44" w14:textId="77777777" w:rsidR="004071F1" w:rsidRPr="004071F1" w:rsidRDefault="004071F1" w:rsidP="004071F1">
      <w:pPr>
        <w:spacing w:after="5" w:line="276" w:lineRule="auto"/>
        <w:ind w:left="1179" w:right="1163"/>
        <w:jc w:val="center"/>
        <w:rPr>
          <w:rFonts w:cs="Times New Roman"/>
          <w:b/>
          <w:lang w:val="ru-RU"/>
        </w:rPr>
      </w:pPr>
      <w:r w:rsidRPr="004071F1">
        <w:rPr>
          <w:rFonts w:cs="Times New Roman"/>
          <w:b/>
          <w:lang w:val="ru-RU"/>
        </w:rPr>
        <w:t>ПОЯСНИТЕЛЬНАЯ ЗАПИСКА</w:t>
      </w:r>
    </w:p>
    <w:p w14:paraId="3608A45F" w14:textId="77777777" w:rsidR="007A6C2F" w:rsidRPr="004071F1" w:rsidRDefault="0058287F" w:rsidP="004071F1">
      <w:pPr>
        <w:spacing w:after="25" w:line="276" w:lineRule="auto"/>
        <w:ind w:left="52" w:right="51" w:firstLine="567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>Актуальность программы.</w:t>
      </w: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 xml:space="preserve"> </w:t>
      </w:r>
      <w:r w:rsidR="007A6C2F"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 xml:space="preserve"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</w:t>
      </w:r>
      <w:r w:rsidR="007A6C2F"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lastRenderedPageBreak/>
        <w:t>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14:paraId="0496B418" w14:textId="77777777" w:rsidR="007A6C2F" w:rsidRPr="004071F1" w:rsidRDefault="007A6C2F" w:rsidP="004071F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      </w:t>
      </w: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Новизна</w:t>
      </w: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 xml:space="preserve">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14:paraId="2487BF8F" w14:textId="77777777" w:rsidR="007A6C2F" w:rsidRPr="004071F1" w:rsidRDefault="007A6C2F" w:rsidP="004071F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      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14:paraId="06CC8554" w14:textId="77777777" w:rsidR="0058287F" w:rsidRDefault="0058287F" w:rsidP="004071F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Адресат программы</w:t>
      </w: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 xml:space="preserve"> </w:t>
      </w:r>
      <w:r w:rsidRPr="0058287F">
        <w:rPr>
          <w:color w:val="181818"/>
          <w:sz w:val="28"/>
          <w:szCs w:val="28"/>
          <w:shd w:val="clear" w:color="auto" w:fill="FFFFFF"/>
          <w:lang w:val="ru" w:eastAsia="ru" w:bidi="ar"/>
        </w:rPr>
        <w:t xml:space="preserve">дети </w:t>
      </w:r>
      <w:r w:rsidR="00E05C1A">
        <w:rPr>
          <w:color w:val="181818"/>
          <w:sz w:val="28"/>
          <w:szCs w:val="28"/>
          <w:shd w:val="clear" w:color="auto" w:fill="FFFFFF"/>
          <w:lang w:val="ru" w:eastAsia="ru" w:bidi="ar"/>
        </w:rPr>
        <w:t>до</w:t>
      </w:r>
      <w:r w:rsidRPr="0058287F">
        <w:rPr>
          <w:color w:val="181818"/>
          <w:sz w:val="28"/>
          <w:szCs w:val="28"/>
          <w:shd w:val="clear" w:color="auto" w:fill="FFFFFF"/>
          <w:lang w:val="ru" w:eastAsia="ru" w:bidi="ar"/>
        </w:rPr>
        <w:t>школьного возраста (5-7 лет).</w:t>
      </w:r>
    </w:p>
    <w:p w14:paraId="6F2399B7" w14:textId="77777777" w:rsidR="00E05C1A" w:rsidRPr="00AC4C04" w:rsidRDefault="00E05C1A" w:rsidP="004071F1">
      <w:pPr>
        <w:shd w:val="clear" w:color="auto" w:fill="FFFFFF"/>
        <w:spacing w:after="0" w:line="276" w:lineRule="auto"/>
        <w:ind w:left="0" w:firstLine="700"/>
        <w:jc w:val="left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Объем, сроки реализации программы, режим занятий:</w:t>
      </w:r>
    </w:p>
    <w:p w14:paraId="43CCF625" w14:textId="77777777" w:rsidR="00E05C1A" w:rsidRDefault="00E05C1A" w:rsidP="007A6C2F">
      <w:pPr>
        <w:pStyle w:val="a3"/>
        <w:shd w:val="clear" w:color="auto" w:fill="FFFFFF"/>
        <w:spacing w:before="0" w:beforeAutospacing="0" w:line="306" w:lineRule="atLeast"/>
        <w:rPr>
          <w:color w:val="181818"/>
          <w:sz w:val="28"/>
          <w:szCs w:val="28"/>
          <w:shd w:val="clear" w:color="auto" w:fill="FFFFFF"/>
          <w:lang w:val="ru" w:eastAsia="ru" w:bidi="ar"/>
        </w:rPr>
      </w:pPr>
    </w:p>
    <w:tbl>
      <w:tblPr>
        <w:tblW w:w="9681" w:type="dxa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63"/>
        <w:gridCol w:w="2272"/>
        <w:gridCol w:w="3103"/>
      </w:tblGrid>
      <w:tr w:rsidR="00E05C1A" w:rsidRPr="00AC4C04" w14:paraId="3C719FCB" w14:textId="77777777" w:rsidTr="00F94C3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290BBC3D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"/>
              </w:rPr>
            </w:pPr>
            <w:r w:rsidRPr="00AC4C04">
              <w:rPr>
                <w:rFonts w:eastAsia="Times New Roman"/>
                <w:szCs w:val="24"/>
                <w:lang w:eastAsia="ru" w:bidi="ar"/>
              </w:rPr>
              <w:t>Год обучения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42413EFC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"/>
              </w:rPr>
            </w:pPr>
            <w:r w:rsidRPr="00AC4C04">
              <w:rPr>
                <w:rFonts w:eastAsia="Times New Roman"/>
                <w:color w:val="262626"/>
                <w:szCs w:val="24"/>
                <w:lang w:eastAsia="ru" w:bidi="ar"/>
              </w:rPr>
              <w:t>Этапы</w:t>
            </w:r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5C1A26AE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"/>
              </w:rPr>
            </w:pPr>
            <w:r w:rsidRPr="00AC4C04">
              <w:rPr>
                <w:rFonts w:eastAsia="Times New Roman"/>
                <w:color w:val="262626"/>
                <w:szCs w:val="24"/>
                <w:lang w:eastAsia="ru" w:bidi="ar"/>
              </w:rPr>
              <w:t>Учебная нагрузка</w:t>
            </w:r>
          </w:p>
        </w:tc>
        <w:tc>
          <w:tcPr>
            <w:tcW w:w="3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724AD8F2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"/>
              </w:rPr>
            </w:pPr>
            <w:r w:rsidRPr="00AC4C04">
              <w:rPr>
                <w:rFonts w:eastAsia="Times New Roman"/>
                <w:color w:val="262626"/>
                <w:szCs w:val="24"/>
                <w:lang w:eastAsia="ru" w:bidi="ar"/>
              </w:rPr>
              <w:t>Срок реализации</w:t>
            </w:r>
          </w:p>
        </w:tc>
      </w:tr>
      <w:tr w:rsidR="00E05C1A" w:rsidRPr="00AC4C04" w14:paraId="2B1F4FB3" w14:textId="77777777" w:rsidTr="00F94C3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6E0C0D87" w14:textId="77777777" w:rsidR="00E05C1A" w:rsidRPr="00AC4C04" w:rsidRDefault="00E05C1A" w:rsidP="00E05C1A">
            <w:pPr>
              <w:spacing w:after="0" w:line="240" w:lineRule="auto"/>
              <w:ind w:left="0" w:right="-440" w:firstLine="0"/>
              <w:rPr>
                <w:szCs w:val="24"/>
                <w:lang w:val="ru-RU"/>
              </w:rPr>
            </w:pPr>
            <w:r w:rsidRPr="00AC4C04">
              <w:rPr>
                <w:szCs w:val="24"/>
                <w:lang w:val="ru-RU"/>
              </w:rPr>
              <w:t>1.(202</w:t>
            </w:r>
            <w:r>
              <w:rPr>
                <w:szCs w:val="24"/>
                <w:lang w:val="ru-RU"/>
              </w:rPr>
              <w:t>4</w:t>
            </w:r>
            <w:r w:rsidRPr="00AC4C04">
              <w:rPr>
                <w:szCs w:val="24"/>
                <w:lang w:val="ru-RU"/>
              </w:rPr>
              <w:t>-202</w:t>
            </w:r>
            <w:r>
              <w:rPr>
                <w:szCs w:val="24"/>
                <w:lang w:val="ru-RU"/>
              </w:rPr>
              <w:t>5</w:t>
            </w:r>
            <w:r w:rsidRPr="00AC4C04">
              <w:rPr>
                <w:szCs w:val="24"/>
                <w:lang w:val="ru-RU"/>
              </w:rP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5F6FEBA0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"/>
              </w:rPr>
            </w:pPr>
            <w:r w:rsidRPr="00AC4C04">
              <w:rPr>
                <w:rFonts w:eastAsia="Times New Roman"/>
                <w:color w:val="262626"/>
                <w:szCs w:val="24"/>
                <w:lang w:eastAsia="ru" w:bidi="ar"/>
              </w:rPr>
              <w:t>Основной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63AF556E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color w:val="262626"/>
                <w:szCs w:val="24"/>
                <w:lang w:val="ru-RU" w:eastAsia="ru" w:bidi="ar"/>
              </w:rPr>
            </w:pPr>
            <w:r w:rsidRPr="004250D4">
              <w:rPr>
                <w:rFonts w:eastAsia="Times New Roman"/>
                <w:color w:val="262626"/>
                <w:szCs w:val="24"/>
                <w:lang w:val="ru-RU" w:eastAsia="ru" w:bidi="ar"/>
              </w:rPr>
              <w:t>7</w:t>
            </w:r>
            <w:r w:rsidR="00B07F33">
              <w:rPr>
                <w:rFonts w:eastAsia="Times New Roman"/>
                <w:color w:val="262626"/>
                <w:szCs w:val="24"/>
                <w:lang w:val="ru-RU" w:eastAsia="ru" w:bidi="ar"/>
              </w:rPr>
              <w:t>6 часов</w:t>
            </w:r>
          </w:p>
          <w:p w14:paraId="586D43E9" w14:textId="77777777" w:rsidR="00E05C1A" w:rsidRPr="00AC4C04" w:rsidRDefault="00E05C1A" w:rsidP="00F94C3C">
            <w:pPr>
              <w:spacing w:after="0" w:line="240" w:lineRule="auto"/>
              <w:ind w:left="0"/>
              <w:jc w:val="center"/>
              <w:rPr>
                <w:rFonts w:eastAsia="Times New Roman"/>
                <w:color w:val="262626"/>
                <w:szCs w:val="24"/>
                <w:lang w:val="ru-RU" w:eastAsia="ru" w:bidi="ar"/>
              </w:rPr>
            </w:pPr>
            <w:r w:rsidRPr="00AC4C04">
              <w:rPr>
                <w:rFonts w:eastAsia="Times New Roman"/>
                <w:color w:val="262626"/>
                <w:szCs w:val="24"/>
                <w:lang w:val="ru-RU" w:eastAsia="ru" w:bidi="ar"/>
              </w:rPr>
              <w:t>2 р. в неделю по 30 мин.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 w14:paraId="72D33182" w14:textId="77777777" w:rsidR="00E05C1A" w:rsidRPr="00AC4C04" w:rsidRDefault="00E05C1A" w:rsidP="00F26EA8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val="ru-RU" w:eastAsia="ru"/>
              </w:rPr>
            </w:pPr>
            <w:r w:rsidRPr="004250D4">
              <w:rPr>
                <w:rFonts w:eastAsia="Times New Roman"/>
                <w:color w:val="262626"/>
                <w:szCs w:val="24"/>
                <w:lang w:eastAsia="ru" w:bidi="ar"/>
              </w:rPr>
              <w:t xml:space="preserve">с </w:t>
            </w:r>
            <w:r w:rsidRPr="004250D4">
              <w:rPr>
                <w:rFonts w:eastAsia="Times New Roman"/>
                <w:color w:val="262626"/>
                <w:szCs w:val="24"/>
                <w:lang w:val="ru-RU" w:eastAsia="ru" w:bidi="ar"/>
              </w:rPr>
              <w:t xml:space="preserve">сентября </w:t>
            </w:r>
            <w:r w:rsidRPr="004250D4">
              <w:rPr>
                <w:rFonts w:eastAsia="Times New Roman"/>
                <w:color w:val="262626"/>
                <w:szCs w:val="24"/>
                <w:lang w:eastAsia="ru" w:bidi="ar"/>
              </w:rPr>
              <w:t>по</w:t>
            </w:r>
            <w:r w:rsidR="004250D4">
              <w:rPr>
                <w:rFonts w:eastAsia="Times New Roman"/>
                <w:color w:val="262626"/>
                <w:szCs w:val="24"/>
                <w:lang w:val="ru-RU" w:eastAsia="ru" w:bidi="ar"/>
              </w:rPr>
              <w:t xml:space="preserve"> </w:t>
            </w:r>
            <w:r w:rsidR="00F26EA8">
              <w:rPr>
                <w:rFonts w:eastAsia="Times New Roman"/>
                <w:color w:val="262626"/>
                <w:szCs w:val="24"/>
                <w:lang w:val="ru-RU" w:eastAsia="ru" w:bidi="ar"/>
              </w:rPr>
              <w:t>май</w:t>
            </w:r>
          </w:p>
        </w:tc>
      </w:tr>
    </w:tbl>
    <w:p w14:paraId="6B414916" w14:textId="77777777" w:rsidR="00E05C1A" w:rsidRDefault="00E05C1A" w:rsidP="007A6C2F">
      <w:pPr>
        <w:pStyle w:val="a3"/>
        <w:shd w:val="clear" w:color="auto" w:fill="FFFFFF"/>
        <w:spacing w:before="0" w:beforeAutospacing="0" w:line="306" w:lineRule="atLeast"/>
        <w:rPr>
          <w:b/>
          <w:color w:val="212529"/>
        </w:rPr>
      </w:pPr>
    </w:p>
    <w:p w14:paraId="429DC0A3" w14:textId="77777777" w:rsidR="00E05C1A" w:rsidRPr="00AC4C04" w:rsidRDefault="00E05C1A" w:rsidP="00E05C1A">
      <w:pPr>
        <w:shd w:val="clear" w:color="auto" w:fill="FFFFFF"/>
        <w:spacing w:after="0" w:line="240" w:lineRule="auto"/>
        <w:ind w:left="0" w:firstLine="0"/>
        <w:jc w:val="left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Форма обучения: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 очная</w:t>
      </w:r>
    </w:p>
    <w:p w14:paraId="38F3F991" w14:textId="77777777" w:rsidR="00E05C1A" w:rsidRPr="00AC4C04" w:rsidRDefault="00E05C1A" w:rsidP="004071F1">
      <w:pPr>
        <w:shd w:val="clear" w:color="auto" w:fill="FFFFFF"/>
        <w:spacing w:after="0" w:line="276" w:lineRule="auto"/>
        <w:ind w:left="0" w:firstLine="0"/>
        <w:rPr>
          <w:rFonts w:eastAsia="Times New Roman" w:cs="Times New Roman"/>
          <w:color w:val="181818"/>
          <w:sz w:val="20"/>
          <w:szCs w:val="20"/>
          <w:shd w:val="clear" w:color="auto" w:fill="FFFFFF"/>
          <w:lang w:val="ru-RU" w:eastAsia="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Формы организации образовательного процесса: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 групповая, индивидуальная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-RU" w:eastAsia="ru" w:bidi="ar"/>
        </w:rPr>
        <w:t>.</w:t>
      </w:r>
    </w:p>
    <w:p w14:paraId="02BA0D0A" w14:textId="77777777" w:rsidR="004071F1" w:rsidRDefault="004071F1" w:rsidP="004071F1">
      <w:pPr>
        <w:shd w:val="clear" w:color="auto" w:fill="FFFFFF"/>
        <w:spacing w:after="0" w:line="276" w:lineRule="auto"/>
        <w:ind w:left="0" w:firstLine="0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Формы проведения занятий:</w:t>
      </w: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 xml:space="preserve"> развивающая игра, тренинг творческих навыков, учебный диалог, </w:t>
      </w:r>
      <w:r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 xml:space="preserve">танцевальные упражнения, упражнения на развитие гибкости позвоночника и растяжки. </w:t>
      </w:r>
    </w:p>
    <w:p w14:paraId="3692F88C" w14:textId="77777777" w:rsidR="004071F1" w:rsidRDefault="004071F1" w:rsidP="004071F1">
      <w:pPr>
        <w:shd w:val="clear" w:color="auto" w:fill="FFFFFF"/>
        <w:spacing w:after="0" w:line="300" w:lineRule="atLeast"/>
        <w:ind w:left="0" w:firstLine="0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</w:p>
    <w:p w14:paraId="3F55EA61" w14:textId="77777777" w:rsidR="004071F1" w:rsidRPr="00AC4C04" w:rsidRDefault="004071F1" w:rsidP="004071F1">
      <w:pPr>
        <w:spacing w:after="14" w:line="276" w:lineRule="auto"/>
        <w:ind w:left="61"/>
        <w:rPr>
          <w:rFonts w:cs="Times New Roman"/>
          <w:lang w:val="ru-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lang w:val="ru" w:eastAsia="ru" w:bidi="ar"/>
        </w:rPr>
        <w:t>Цель и задачи программы</w:t>
      </w:r>
      <w:r w:rsidRPr="00AC4C04">
        <w:rPr>
          <w:rFonts w:cs="Times New Roman"/>
          <w:lang w:val="ru-RU"/>
        </w:rPr>
        <w:t xml:space="preserve">  </w:t>
      </w:r>
    </w:p>
    <w:p w14:paraId="5E0D5BB6" w14:textId="77777777" w:rsidR="007A6C2F" w:rsidRDefault="007A6C2F" w:rsidP="004071F1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Цель программы</w:t>
      </w: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 xml:space="preserve"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</w:t>
      </w:r>
      <w:r w:rsidR="0058287F"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посредством хореографического</w:t>
      </w: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 xml:space="preserve"> искусства.</w:t>
      </w:r>
    </w:p>
    <w:p w14:paraId="52047A5E" w14:textId="77777777" w:rsidR="00157362" w:rsidRPr="004071F1" w:rsidRDefault="00157362" w:rsidP="004071F1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</w:p>
    <w:p w14:paraId="4184321A" w14:textId="77777777" w:rsidR="007A6C2F" w:rsidRPr="004071F1" w:rsidRDefault="007A6C2F" w:rsidP="00407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lastRenderedPageBreak/>
        <w:t>Задачи:</w:t>
      </w:r>
    </w:p>
    <w:p w14:paraId="0782F93F" w14:textId="77777777" w:rsidR="007A6C2F" w:rsidRPr="004071F1" w:rsidRDefault="007A6C2F" w:rsidP="004071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Образовательные:</w:t>
      </w:r>
    </w:p>
    <w:p w14:paraId="46A0ABA5" w14:textId="77777777" w:rsidR="007A6C2F" w:rsidRPr="004071F1" w:rsidRDefault="007A6C2F" w:rsidP="004071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Обучить детей танцевальным движениям.</w:t>
      </w:r>
    </w:p>
    <w:p w14:paraId="1CE5B6E7" w14:textId="77777777" w:rsidR="007A6C2F" w:rsidRPr="004071F1" w:rsidRDefault="007A6C2F" w:rsidP="004071F1">
      <w:pPr>
        <w:pStyle w:val="a3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Формировать умение слушать музыку, понимать ее настроение, характер, передавать их танцевальными движениями.</w:t>
      </w:r>
    </w:p>
    <w:p w14:paraId="33A68D37" w14:textId="77777777" w:rsidR="007A6C2F" w:rsidRPr="004071F1" w:rsidRDefault="007A6C2F" w:rsidP="004071F1">
      <w:pPr>
        <w:pStyle w:val="a3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Формировать пластику, культуру движения, их выразительность.</w:t>
      </w:r>
    </w:p>
    <w:p w14:paraId="178453E5" w14:textId="77777777" w:rsidR="007A6C2F" w:rsidRPr="004071F1" w:rsidRDefault="007A6C2F" w:rsidP="004071F1">
      <w:pPr>
        <w:pStyle w:val="a3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Формировать умение ориентироваться в пространстве.</w:t>
      </w:r>
    </w:p>
    <w:p w14:paraId="4A9334A9" w14:textId="77777777" w:rsidR="007A6C2F" w:rsidRPr="004071F1" w:rsidRDefault="007A6C2F" w:rsidP="004071F1">
      <w:pPr>
        <w:pStyle w:val="a3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Формировать правильную постановку корпуса, рук, ног, головы.</w:t>
      </w:r>
    </w:p>
    <w:p w14:paraId="0C580147" w14:textId="77777777" w:rsidR="00A6342C" w:rsidRPr="004071F1" w:rsidRDefault="00A6342C" w:rsidP="004071F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Личностные:</w:t>
      </w:r>
    </w:p>
    <w:p w14:paraId="2735B804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Сформировать нравственное отношение к окружающему миру, нравственные качества личности.</w:t>
      </w:r>
    </w:p>
    <w:p w14:paraId="52E14645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Ответственное отношение к учению, готовность и способность учащихся к саморазвитию и самообразованию на основе мотивации к обучению и познанию.</w:t>
      </w:r>
    </w:p>
    <w:p w14:paraId="2751B696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Развитие двигательной активности.</w:t>
      </w:r>
    </w:p>
    <w:p w14:paraId="04D65317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Формирование способности к эмоциональному восприятию материала.</w:t>
      </w:r>
    </w:p>
    <w:p w14:paraId="2D3E4E7B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Осознавать роль танца в жизни.</w:t>
      </w:r>
    </w:p>
    <w:p w14:paraId="4A559635" w14:textId="77777777" w:rsidR="00A6342C" w:rsidRPr="004071F1" w:rsidRDefault="00A6342C" w:rsidP="004071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Развитие танцевальных навыков.</w:t>
      </w:r>
    </w:p>
    <w:p w14:paraId="50703AB5" w14:textId="77777777" w:rsidR="00A6342C" w:rsidRPr="004071F1" w:rsidRDefault="00A6342C" w:rsidP="004071F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b/>
          <w:color w:val="181818"/>
          <w:sz w:val="28"/>
          <w:szCs w:val="28"/>
          <w:shd w:val="clear" w:color="auto" w:fill="FFFFFF"/>
          <w:lang w:val="ru" w:eastAsia="ru" w:bidi="ar"/>
        </w:rPr>
        <w:t>Метапредметные:</w:t>
      </w:r>
    </w:p>
    <w:p w14:paraId="7C890838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Развивать интерес к специальным знаниям по теории и истории.</w:t>
      </w:r>
    </w:p>
    <w:p w14:paraId="300D3DB6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Использование речи для регуляции своего действия.</w:t>
      </w:r>
    </w:p>
    <w:p w14:paraId="07054237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Адекватное восприятие  предложений учителей, товарищей, родителей и других людей по исправлению допущенных ошибок.</w:t>
      </w:r>
    </w:p>
    <w:p w14:paraId="6FC9FC50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Умение выделять и формулировать то, что уже усвоено и что еще нужно усвоить.</w:t>
      </w:r>
    </w:p>
    <w:p w14:paraId="32E17C14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Умение ставить и формулировать проблемы.</w:t>
      </w:r>
    </w:p>
    <w:p w14:paraId="0F61DE37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Работать в группе, учитывать мнения партнеров, отличные от собственных.</w:t>
      </w:r>
    </w:p>
    <w:p w14:paraId="38969A61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Обращаться за помощью.</w:t>
      </w:r>
    </w:p>
    <w:p w14:paraId="04AD5023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Предлагать помощь и сотрудничество.</w:t>
      </w:r>
    </w:p>
    <w:p w14:paraId="07E7FA7A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Слушать собеседника.</w:t>
      </w:r>
    </w:p>
    <w:p w14:paraId="6980D0CA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lastRenderedPageBreak/>
        <w:t>Договариваться и приходить к общему решению.</w:t>
      </w:r>
    </w:p>
    <w:p w14:paraId="0DD6D79D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Формулировать собственное мнение и позицию.</w:t>
      </w:r>
    </w:p>
    <w:p w14:paraId="061A49AD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Осуществлять взаимный контроль.</w:t>
      </w:r>
    </w:p>
    <w:p w14:paraId="398928B2" w14:textId="77777777" w:rsidR="00A6342C" w:rsidRPr="004071F1" w:rsidRDefault="00A6342C" w:rsidP="004071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color w:val="181818"/>
          <w:sz w:val="28"/>
          <w:szCs w:val="28"/>
          <w:shd w:val="clear" w:color="auto" w:fill="FFFFFF"/>
          <w:lang w:val="ru" w:eastAsia="ru" w:bidi="ar"/>
        </w:rPr>
        <w:t>Адекватно оценивать собственное поведение и поведение окружающих.</w:t>
      </w:r>
    </w:p>
    <w:p w14:paraId="5DEB0D01" w14:textId="77777777" w:rsidR="007A6C2F" w:rsidRPr="004071F1" w:rsidRDefault="007A6C2F" w:rsidP="007A6C2F">
      <w:pPr>
        <w:pStyle w:val="a3"/>
        <w:shd w:val="clear" w:color="auto" w:fill="FFFFFF"/>
        <w:spacing w:before="0" w:beforeAutospacing="0" w:line="306" w:lineRule="atLeast"/>
        <w:rPr>
          <w:color w:val="181818"/>
          <w:sz w:val="28"/>
          <w:szCs w:val="28"/>
          <w:shd w:val="clear" w:color="auto" w:fill="FFFFFF"/>
          <w:lang w:val="ru" w:eastAsia="ru" w:bidi="ar"/>
        </w:rPr>
      </w:pPr>
    </w:p>
    <w:p w14:paraId="1D5EBF20" w14:textId="77777777" w:rsidR="007A6C2F" w:rsidRPr="0058287F" w:rsidRDefault="007A6C2F" w:rsidP="007A6C2F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</w:p>
    <w:p w14:paraId="56D6E758" w14:textId="77777777" w:rsidR="00A6342C" w:rsidRPr="00AC4C04" w:rsidRDefault="00A6342C" w:rsidP="004071F1">
      <w:pPr>
        <w:shd w:val="clear" w:color="auto" w:fill="FFFFFF"/>
        <w:spacing w:after="0" w:line="276" w:lineRule="auto"/>
        <w:ind w:leftChars="83" w:left="199" w:right="840" w:firstLineChars="1240" w:firstLine="3486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Содержание</w:t>
      </w:r>
    </w:p>
    <w:p w14:paraId="0D760811" w14:textId="77777777" w:rsidR="00A6342C" w:rsidRPr="00AC4C04" w:rsidRDefault="00A6342C" w:rsidP="004071F1">
      <w:pPr>
        <w:shd w:val="clear" w:color="auto" w:fill="FFFFFF"/>
        <w:spacing w:after="0" w:line="276" w:lineRule="auto"/>
        <w:ind w:left="0" w:right="840" w:firstLine="700"/>
        <w:jc w:val="left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В основе построения содержания программы лежит принцип «от простого к сложному». Образовательный материал содержит в себе следующие учебно-творческие задания:</w:t>
      </w:r>
    </w:p>
    <w:p w14:paraId="042039A3" w14:textId="77777777" w:rsidR="001227A1" w:rsidRPr="004071F1" w:rsidRDefault="00A6342C" w:rsidP="004071F1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Постановка позиций ног, рук и корпуса</w:t>
      </w:r>
    </w:p>
    <w:p w14:paraId="634FE44D" w14:textId="77777777" w:rsidR="00A6342C" w:rsidRPr="004071F1" w:rsidRDefault="00A6342C" w:rsidP="004071F1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Изучение танцевальных движений</w:t>
      </w:r>
    </w:p>
    <w:p w14:paraId="0AF63FC2" w14:textId="77777777" w:rsidR="00A6342C" w:rsidRPr="004071F1" w:rsidRDefault="00A6342C" w:rsidP="004071F1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Игроритмика</w:t>
      </w:r>
    </w:p>
    <w:p w14:paraId="23F8AA87" w14:textId="77777777" w:rsidR="00A6342C" w:rsidRPr="004071F1" w:rsidRDefault="00A6342C" w:rsidP="004071F1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Упражнения на импровизацию</w:t>
      </w:r>
    </w:p>
    <w:p w14:paraId="15B2C799" w14:textId="77777777" w:rsidR="00A6342C" w:rsidRPr="004071F1" w:rsidRDefault="00A6342C" w:rsidP="004071F1">
      <w:pPr>
        <w:pStyle w:val="a4"/>
        <w:numPr>
          <w:ilvl w:val="0"/>
          <w:numId w:val="5"/>
        </w:num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  <w:r w:rsidRPr="004071F1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Изучение танцев для праздников</w:t>
      </w:r>
    </w:p>
    <w:p w14:paraId="06A00829" w14:textId="77777777" w:rsidR="00A6342C" w:rsidRPr="004071F1" w:rsidRDefault="00A6342C" w:rsidP="004071F1">
      <w:pPr>
        <w:ind w:left="0" w:firstLine="709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</w:pPr>
    </w:p>
    <w:p w14:paraId="4465BCA0" w14:textId="77777777" w:rsidR="00A6342C" w:rsidRPr="00AC4C04" w:rsidRDefault="00A6342C" w:rsidP="00A6342C">
      <w:pPr>
        <w:shd w:val="clear" w:color="auto" w:fill="FFFFFF"/>
        <w:spacing w:after="160" w:line="300" w:lineRule="atLeast"/>
        <w:ind w:left="1702" w:right="840"/>
        <w:jc w:val="center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 w:bidi="ar"/>
        </w:rPr>
        <w:t>Учебный план</w:t>
      </w:r>
    </w:p>
    <w:tbl>
      <w:tblPr>
        <w:tblW w:w="10237" w:type="dxa"/>
        <w:tblInd w:w="-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32"/>
        <w:gridCol w:w="1139"/>
        <w:gridCol w:w="1139"/>
        <w:gridCol w:w="1139"/>
        <w:gridCol w:w="2415"/>
      </w:tblGrid>
      <w:tr w:rsidR="004071F1" w:rsidRPr="004071F1" w14:paraId="6F59E875" w14:textId="77777777" w:rsidTr="004071F1">
        <w:trPr>
          <w:trHeight w:val="58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14A7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п/п</w:t>
            </w:r>
          </w:p>
        </w:tc>
        <w:tc>
          <w:tcPr>
            <w:tcW w:w="3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F0BEF" w14:textId="77777777" w:rsidR="00A6342C" w:rsidRPr="004071F1" w:rsidRDefault="00A6342C" w:rsidP="00F94C3C">
            <w:pPr>
              <w:spacing w:after="0" w:line="260" w:lineRule="atLeast"/>
              <w:ind w:left="56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Название темы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D98B52" w14:textId="77777777" w:rsidR="00A6342C" w:rsidRPr="004071F1" w:rsidRDefault="00A6342C" w:rsidP="00F94C3C">
            <w:pPr>
              <w:spacing w:after="0" w:line="260" w:lineRule="atLeast"/>
              <w:ind w:left="100" w:right="18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Теория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C284CF" w14:textId="77777777" w:rsidR="00A6342C" w:rsidRPr="004071F1" w:rsidRDefault="00A6342C" w:rsidP="00F94C3C">
            <w:pPr>
              <w:spacing w:after="0" w:line="260" w:lineRule="atLeast"/>
              <w:ind w:left="0" w:right="4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Практика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6DCB23" w14:textId="77777777" w:rsidR="00A6342C" w:rsidRPr="004071F1" w:rsidRDefault="00A6342C" w:rsidP="00F94C3C">
            <w:pPr>
              <w:spacing w:after="0" w:line="260" w:lineRule="atLeast"/>
              <w:ind w:left="160" w:right="2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Всего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16B5EA" w14:textId="77777777" w:rsidR="00A6342C" w:rsidRPr="004071F1" w:rsidRDefault="00A6342C" w:rsidP="00F94C3C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Формы</w:t>
            </w:r>
          </w:p>
          <w:p w14:paraId="394D8E53" w14:textId="77777777" w:rsidR="00A6342C" w:rsidRPr="004071F1" w:rsidRDefault="00A6342C" w:rsidP="00F94C3C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аттестации/контроля</w:t>
            </w:r>
          </w:p>
        </w:tc>
      </w:tr>
      <w:tr w:rsidR="004071F1" w:rsidRPr="004071F1" w14:paraId="4FC08675" w14:textId="77777777" w:rsidTr="004071F1">
        <w:trPr>
          <w:trHeight w:val="94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B654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5AAF06" w14:textId="77777777" w:rsidR="00A6342C" w:rsidRPr="004071F1" w:rsidRDefault="004071F1" w:rsidP="00F94C3C">
            <w:pPr>
              <w:spacing w:after="0" w:line="300" w:lineRule="atLeast"/>
              <w:ind w:left="140" w:right="76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Вводное занятие. Знакомство с правилами поведения на занятиях.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F95258" w14:textId="77777777" w:rsidR="00A6342C" w:rsidRPr="004071F1" w:rsidRDefault="00A6342C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8D9A7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2B3C9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57F0E0" w14:textId="77777777" w:rsidR="00A6342C" w:rsidRPr="004071F1" w:rsidRDefault="004071F1" w:rsidP="004071F1">
            <w:pPr>
              <w:spacing w:after="0" w:line="260" w:lineRule="atLeast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Беседа, игра, наблюдение</w:t>
            </w:r>
          </w:p>
        </w:tc>
      </w:tr>
      <w:tr w:rsidR="004071F1" w:rsidRPr="004071F1" w14:paraId="072CC639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227A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7E7258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Азбука музыкального движения. Расширить представление о танцевальной музыке.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F57382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5D1E64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63A5D7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DF5D5" w14:textId="77777777" w:rsidR="00A6342C" w:rsidRPr="004071F1" w:rsidRDefault="004071F1" w:rsidP="004071F1">
            <w:pPr>
              <w:spacing w:after="0" w:line="260" w:lineRule="atLeast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Наблюдение, игра, беседа</w:t>
            </w:r>
          </w:p>
        </w:tc>
      </w:tr>
      <w:tr w:rsidR="004071F1" w:rsidRPr="004071F1" w14:paraId="1438B470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2404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1B86D9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Азбука танцевального движения. Изучение танцевальных движений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10DAB1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A2AA6C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70ADDA" w14:textId="77777777" w:rsidR="00A6342C" w:rsidRPr="004071F1" w:rsidRDefault="004071F1" w:rsidP="004071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CA5C02" w14:textId="77777777" w:rsidR="00A6342C" w:rsidRPr="004071F1" w:rsidRDefault="004071F1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Наблюдение, игра, беседа</w:t>
            </w:r>
          </w:p>
        </w:tc>
      </w:tr>
      <w:tr w:rsidR="004071F1" w:rsidRPr="004071F1" w14:paraId="00FC438C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DBE4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F6A44D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09FC15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1890DD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7A42F4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676E39" w14:textId="77777777" w:rsidR="00A6342C" w:rsidRPr="004071F1" w:rsidRDefault="004071F1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Наблюдение</w:t>
            </w: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, игра</w:t>
            </w:r>
          </w:p>
        </w:tc>
      </w:tr>
      <w:tr w:rsidR="004071F1" w:rsidRPr="004071F1" w14:paraId="7981C75B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063B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D4045C" w14:textId="77777777" w:rsidR="00A6342C" w:rsidRPr="004071F1" w:rsidRDefault="004071F1" w:rsidP="004071F1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Рисунок танца.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B83D8D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1E1514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1B6559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0BF34E" w14:textId="77777777" w:rsidR="00A6342C" w:rsidRPr="004071F1" w:rsidRDefault="00A6342C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Наблюдение</w:t>
            </w:r>
            <w:r w:rsidR="004071F1"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, беседа</w:t>
            </w:r>
          </w:p>
        </w:tc>
      </w:tr>
      <w:tr w:rsidR="004071F1" w:rsidRPr="004071F1" w14:paraId="00882D55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EDF7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BAD29B" w14:textId="77777777" w:rsidR="00A6342C" w:rsidRPr="004071F1" w:rsidRDefault="004071F1" w:rsidP="004071F1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Танцевальная импровизация. Развиваем фантазию.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E4EC9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917AFF" w14:textId="77777777" w:rsidR="00A6342C" w:rsidRPr="004071F1" w:rsidRDefault="00B07F33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28336C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498535" w14:textId="77777777" w:rsidR="00A6342C" w:rsidRPr="004071F1" w:rsidRDefault="004071F1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Наблюдение, игра, </w:t>
            </w:r>
            <w:r w:rsidR="00A6342C"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рефлексия</w:t>
            </w:r>
          </w:p>
        </w:tc>
      </w:tr>
      <w:tr w:rsidR="004071F1" w:rsidRPr="004071F1" w14:paraId="5CFB3076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B8A6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9B7692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Партерная гимнастика. Упражнения на развитие растяжки, гибкости позвоночника.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20A234" w14:textId="77777777" w:rsidR="00A6342C" w:rsidRPr="004071F1" w:rsidRDefault="00A6342C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FB8A59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F729B6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07F97E" w14:textId="77777777" w:rsidR="00A6342C" w:rsidRPr="004071F1" w:rsidRDefault="004071F1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Наблюдение</w:t>
            </w:r>
          </w:p>
        </w:tc>
      </w:tr>
      <w:tr w:rsidR="004071F1" w:rsidRPr="004071F1" w14:paraId="5BEC4370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08F8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87CD5D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Элементы классического танца.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DE3643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D47B23" w14:textId="77777777" w:rsidR="00A6342C" w:rsidRPr="004071F1" w:rsidRDefault="00B07F33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84BC8A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41D745" w14:textId="77777777" w:rsidR="00A6342C" w:rsidRPr="004071F1" w:rsidRDefault="00A6342C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Наблюдение</w:t>
            </w:r>
          </w:p>
        </w:tc>
      </w:tr>
      <w:tr w:rsidR="004071F1" w:rsidRPr="004071F1" w14:paraId="4D201253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0392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69B062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09038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C98E7D" w14:textId="77777777" w:rsidR="00A6342C" w:rsidRPr="004071F1" w:rsidRDefault="00B07F33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6BF23B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388A58" w14:textId="77777777" w:rsidR="00A6342C" w:rsidRPr="004071F1" w:rsidRDefault="004071F1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Наблюдение</w:t>
            </w:r>
          </w:p>
        </w:tc>
      </w:tr>
      <w:tr w:rsidR="004071F1" w:rsidRPr="004071F1" w14:paraId="2871CF48" w14:textId="77777777" w:rsidTr="004071F1">
        <w:trPr>
          <w:trHeight w:val="2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6BC5DB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eastAsia="ru" w:bidi="ar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B925559" w14:textId="77777777" w:rsidR="00A6342C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Работа в парах. Танцевальные движения в парах.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7E11BAA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1EF048D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98E6D1D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7FCCDD9" w14:textId="77777777" w:rsidR="00A6342C" w:rsidRPr="004071F1" w:rsidRDefault="00A6342C" w:rsidP="004071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Наблюдение, </w:t>
            </w:r>
            <w:r w:rsidR="004071F1"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игра, </w:t>
            </w:r>
          </w:p>
        </w:tc>
      </w:tr>
      <w:tr w:rsidR="004071F1" w:rsidRPr="004071F1" w14:paraId="464294F7" w14:textId="77777777" w:rsidTr="004071F1">
        <w:trPr>
          <w:trHeight w:val="2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1A4" w14:textId="77777777" w:rsidR="00A6342C" w:rsidRPr="004071F1" w:rsidRDefault="00A6342C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B2B" w14:textId="77777777" w:rsidR="00A6342C" w:rsidRPr="004071F1" w:rsidRDefault="004071F1" w:rsidP="004071F1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Репетиционно- постановочная работа.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B3F" w14:textId="77777777" w:rsidR="00A6342C" w:rsidRPr="004071F1" w:rsidRDefault="00A6342C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CCA" w14:textId="77777777" w:rsidR="00A6342C" w:rsidRPr="004071F1" w:rsidRDefault="004071F1" w:rsidP="00F94C3C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9CA" w14:textId="77777777" w:rsidR="00A6342C" w:rsidRPr="004071F1" w:rsidRDefault="004071F1" w:rsidP="00F94C3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6B0" w14:textId="77777777" w:rsidR="00A6342C" w:rsidRPr="004071F1" w:rsidRDefault="004071F1" w:rsidP="004071F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Наблюдение, контроль </w:t>
            </w:r>
          </w:p>
        </w:tc>
      </w:tr>
      <w:tr w:rsidR="004071F1" w:rsidRPr="004071F1" w14:paraId="02929C33" w14:textId="77777777" w:rsidTr="004071F1">
        <w:trPr>
          <w:trHeight w:val="2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835" w14:textId="77777777" w:rsidR="004071F1" w:rsidRPr="004071F1" w:rsidRDefault="004071F1" w:rsidP="00F94C3C">
            <w:pPr>
              <w:spacing w:after="0" w:line="260" w:lineRule="atLeast"/>
              <w:ind w:left="120" w:right="12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FE1" w14:textId="77777777" w:rsidR="004071F1" w:rsidRPr="004071F1" w:rsidRDefault="004071F1" w:rsidP="00F94C3C">
            <w:pPr>
              <w:spacing w:after="0" w:line="260" w:lineRule="atLeast"/>
              <w:ind w:left="14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 xml:space="preserve">Итого: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E2D" w14:textId="77777777" w:rsidR="004071F1" w:rsidRPr="004071F1" w:rsidRDefault="004071F1" w:rsidP="004071F1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A1B" w14:textId="77777777" w:rsidR="004071F1" w:rsidRPr="004071F1" w:rsidRDefault="00B07F33" w:rsidP="00B07F33">
            <w:pPr>
              <w:spacing w:after="0" w:line="260" w:lineRule="atLeast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BC4" w14:textId="77777777" w:rsidR="004071F1" w:rsidRPr="004071F1" w:rsidRDefault="004071F1" w:rsidP="00B07F33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</w:pPr>
            <w:r w:rsidRPr="004071F1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7</w:t>
            </w:r>
            <w:r w:rsidR="00B07F33">
              <w:rPr>
                <w:rFonts w:eastAsia="Times New Roman" w:cs="Times New Roman"/>
                <w:color w:val="000000" w:themeColor="text1"/>
                <w:szCs w:val="24"/>
                <w:lang w:val="ru-RU" w:eastAsia="ru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5DD" w14:textId="77777777" w:rsidR="004071F1" w:rsidRPr="004071F1" w:rsidRDefault="004071F1" w:rsidP="00F94C3C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Cs w:val="24"/>
                <w:lang w:val="ru-RU" w:eastAsia="ru" w:bidi="ar"/>
              </w:rPr>
            </w:pPr>
          </w:p>
        </w:tc>
      </w:tr>
    </w:tbl>
    <w:p w14:paraId="4D7F0CFE" w14:textId="77777777" w:rsidR="00A6342C" w:rsidRDefault="004071F1" w:rsidP="004071F1">
      <w:pPr>
        <w:ind w:left="0" w:firstLine="0"/>
        <w:rPr>
          <w:lang w:val="ru-RU"/>
        </w:rPr>
      </w:pPr>
      <w:r>
        <w:rPr>
          <w:lang w:val="ru-RU"/>
        </w:rPr>
        <w:lastRenderedPageBreak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</w:p>
    <w:p w14:paraId="1E225C85" w14:textId="77777777" w:rsidR="004071F1" w:rsidRPr="004071F1" w:rsidRDefault="004071F1" w:rsidP="004071F1">
      <w:pPr>
        <w:shd w:val="clear" w:color="auto" w:fill="FFFFFF"/>
        <w:spacing w:after="160" w:line="276" w:lineRule="auto"/>
        <w:ind w:left="0"/>
        <w:jc w:val="center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val="ru" w:eastAsia="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4071F1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" w:eastAsia="ru" w:bidi="ar"/>
        </w:rPr>
        <w:t>Содержание учебного плана</w:t>
      </w:r>
    </w:p>
    <w:p w14:paraId="2744288B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Тема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вводное занятие. Знакомство с правилами поведения на занятиях.</w:t>
      </w:r>
    </w:p>
    <w:p w14:paraId="7CD4283F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Знакомство с детским коллективам и педагогом. Ознакомительная беседа о искусстве танца. Знакомство с планом работы на учебный год. Инструктаж по технике безопасности поведения на занятиях.</w:t>
      </w:r>
    </w:p>
    <w:p w14:paraId="7218EB39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Вход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 зал, пос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троение, поклон «приветствие» и поклон</w:t>
      </w:r>
    </w:p>
    <w:p w14:paraId="4104F11A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color w:val="000000" w:themeColor="text1"/>
          <w:sz w:val="28"/>
          <w:szCs w:val="28"/>
          <w:lang w:val="ru-RU"/>
        </w:rPr>
        <w:t>«прощание».</w:t>
      </w:r>
    </w:p>
    <w:p w14:paraId="75A254F9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Тема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Азбука музыкального движения. Расширить представление о танцевальной музыке.</w:t>
      </w:r>
    </w:p>
    <w:p w14:paraId="6FA2CF30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музыкальная азбука, понятие ритм, темп, настроение музыки.</w:t>
      </w:r>
    </w:p>
    <w:p w14:paraId="53F352A8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часть:</w:t>
      </w:r>
      <w:r w:rsidRPr="004071F1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музыкальные игры, упражнения, отражающие в движении характер, динамические оттенки музыки. </w:t>
      </w:r>
    </w:p>
    <w:p w14:paraId="38B6D85D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Тема 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– </w:t>
      </w: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Азбука танцевального движения.</w:t>
      </w:r>
    </w:p>
    <w:p w14:paraId="59973FC0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Теоретическая часть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: понятия положения корпуса, головы, рук и ног. Названия шагов, прыжков и танцевальных движений.</w:t>
      </w:r>
    </w:p>
    <w:p w14:paraId="1A758C08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: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постановка корпуса, головы, рук и ног. Исполнение простых танцевальных шагов, прыжков и движений. </w:t>
      </w:r>
    </w:p>
    <w:p w14:paraId="2A89DC3C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Танцевальные игры.</w:t>
      </w:r>
    </w:p>
    <w:p w14:paraId="05D2AEA9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Теоретическая часть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: нет</w:t>
      </w:r>
    </w:p>
    <w:p w14:paraId="7E833A18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Практическая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сюжетно-ролевые и музыкально-танцевальные игры, снимающие эмоциональное и психофизическое напряжение и развивающие устойчивость и концентрацию внимания, артистичность, творческие способности, ритмический слух.</w:t>
      </w:r>
    </w:p>
    <w:p w14:paraId="0B58AD79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Рисунок танца</w:t>
      </w:r>
      <w:r w:rsidRPr="004071F1">
        <w:rPr>
          <w:rFonts w:eastAsia="Times New Roman" w:cs="Times New Roman"/>
          <w:color w:val="000000" w:themeColor="text1"/>
          <w:sz w:val="28"/>
          <w:szCs w:val="28"/>
          <w:u w:val="single"/>
          <w:lang w:val="ru-RU" w:eastAsia="ru" w:bidi="ar"/>
        </w:rPr>
        <w:t xml:space="preserve">. </w:t>
      </w:r>
    </w:p>
    <w:p w14:paraId="6403AD15" w14:textId="77777777" w:rsidR="004071F1" w:rsidRPr="004071F1" w:rsidRDefault="004071F1" w:rsidP="004071F1">
      <w:pPr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Теоретическая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понятия: круг, линия, колонна, диагональ. </w:t>
      </w:r>
    </w:p>
    <w:p w14:paraId="7C13EC52" w14:textId="77777777" w:rsidR="004071F1" w:rsidRPr="004071F1" w:rsidRDefault="004071F1" w:rsidP="004071F1">
      <w:pPr>
        <w:pStyle w:val="a4"/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построение в заданном рисунке, передвижение в рисунке танца, игры для развития координации и передвижения в пространстве. </w:t>
      </w:r>
    </w:p>
    <w:p w14:paraId="235E02FF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Импровизация. Развиваем фантазию.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14:paraId="68A5B831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понятие об импровизации. </w:t>
      </w:r>
    </w:p>
    <w:p w14:paraId="38981B8C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упражнения и игры на развитие танцевальной импровизации. Этюды на заданную тему. </w:t>
      </w:r>
    </w:p>
    <w:p w14:paraId="3E65AB57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0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Партерная гимнастика. Упражнения на развитие растяжки, гибкости позвоночника.</w:t>
      </w:r>
    </w:p>
    <w:p w14:paraId="5D6B0E82" w14:textId="77777777" w:rsidR="004071F1" w:rsidRPr="004071F1" w:rsidRDefault="004071F1" w:rsidP="004071F1">
      <w:p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нет</w:t>
      </w:r>
    </w:p>
    <w:p w14:paraId="6F186C43" w14:textId="77777777" w:rsidR="004071F1" w:rsidRPr="004071F1" w:rsidRDefault="004071F1" w:rsidP="004071F1">
      <w:pPr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Практическая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упражнения на развитие гибкости позвоночника, растяжки, плавный переход из упражнения в упражнение «книжка», «бабочка», «лодочка», «мостик», «коробочка», «березка», «улитка», «рыбка». </w:t>
      </w:r>
    </w:p>
    <w:p w14:paraId="16FE3AC8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0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Тема 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Элементы классического танца.</w:t>
      </w:r>
    </w:p>
    <w:p w14:paraId="3221C8A0" w14:textId="77777777" w:rsidR="004071F1" w:rsidRPr="004071F1" w:rsidRDefault="004071F1" w:rsidP="004071F1">
      <w:pPr>
        <w:pStyle w:val="a4"/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Теоретическая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изучить названия позиций рук и ног, движения: </w:t>
      </w:r>
      <w:r w:rsidRPr="004071F1">
        <w:rPr>
          <w:rFonts w:cs="Times New Roman"/>
          <w:color w:val="000000" w:themeColor="text1"/>
          <w:sz w:val="28"/>
          <w:szCs w:val="28"/>
        </w:rPr>
        <w:t>plie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? </w:t>
      </w:r>
      <w:r w:rsidRPr="004071F1">
        <w:rPr>
          <w:rFonts w:cs="Times New Roman"/>
          <w:color w:val="000000" w:themeColor="text1"/>
          <w:sz w:val="28"/>
          <w:szCs w:val="28"/>
        </w:rPr>
        <w:t>Buttement tendu, jete, rond de jumb par terre, grand bettement, adajio.</w:t>
      </w:r>
    </w:p>
    <w:p w14:paraId="551A5DEB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>Практическая часть: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 выполнение движений из классического танца.</w:t>
      </w:r>
    </w:p>
    <w:p w14:paraId="6F91D842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0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Тема 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– </w:t>
      </w: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 xml:space="preserve">элементы современного танца. </w:t>
      </w:r>
    </w:p>
    <w:p w14:paraId="49225EA7" w14:textId="77777777" w:rsidR="004071F1" w:rsidRPr="004071F1" w:rsidRDefault="004071F1" w:rsidP="004071F1">
      <w:pPr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изучить название движений современного танца: свинг, кёрф, релиз, стрейч.</w:t>
      </w:r>
    </w:p>
    <w:p w14:paraId="4695FE1D" w14:textId="77777777" w:rsidR="004071F1" w:rsidRPr="004071F1" w:rsidRDefault="004071F1" w:rsidP="004071F1">
      <w:pPr>
        <w:spacing w:after="0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Практическая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 xml:space="preserve">выполнение движений из современного танца. </w:t>
      </w:r>
    </w:p>
    <w:p w14:paraId="03428963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0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>Работа в парах. Танцевальные движения в парах.</w:t>
      </w:r>
    </w:p>
    <w:p w14:paraId="2A9D4F31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Теоретическая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нет.</w:t>
      </w:r>
    </w:p>
    <w:p w14:paraId="6FF3D56E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Практическая часть: </w:t>
      </w:r>
      <w:r w:rsidRPr="004071F1">
        <w:rPr>
          <w:rFonts w:cs="Times New Roman"/>
          <w:color w:val="000000" w:themeColor="text1"/>
          <w:sz w:val="28"/>
          <w:szCs w:val="28"/>
          <w:lang w:val="ru-RU"/>
        </w:rPr>
        <w:t>разучивание движений в парах, игры в парах.</w:t>
      </w:r>
      <w:r w:rsidRPr="004071F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784FCA81" w14:textId="77777777" w:rsidR="004071F1" w:rsidRPr="004071F1" w:rsidRDefault="004071F1" w:rsidP="004071F1">
      <w:pPr>
        <w:pStyle w:val="a4"/>
        <w:numPr>
          <w:ilvl w:val="1"/>
          <w:numId w:val="2"/>
        </w:numPr>
        <w:spacing w:after="100" w:afterAutospacing="1" w:line="276" w:lineRule="auto"/>
        <w:ind w:left="0" w:firstLine="0"/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4071F1">
        <w:rPr>
          <w:rFonts w:cs="Times New Roman"/>
          <w:b/>
          <w:color w:val="000000" w:themeColor="text1"/>
          <w:sz w:val="28"/>
          <w:szCs w:val="28"/>
          <w:u w:val="single"/>
          <w:lang w:val="ru-RU"/>
        </w:rPr>
        <w:t>Тема</w:t>
      </w:r>
      <w:r w:rsidRPr="004071F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– </w:t>
      </w:r>
      <w:r w:rsidRPr="004071F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ru-RU" w:eastAsia="ru" w:bidi="ar"/>
        </w:rPr>
        <w:t xml:space="preserve">Репетиционно- постановочная работа. </w:t>
      </w:r>
    </w:p>
    <w:p w14:paraId="2818A649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eastAsia="Times New Roman" w:cs="Times New Roman"/>
          <w:color w:val="000000" w:themeColor="text1"/>
          <w:sz w:val="28"/>
          <w:szCs w:val="28"/>
          <w:lang w:val="ru-RU" w:eastAsia="ru" w:bidi="ar"/>
        </w:rPr>
      </w:pPr>
      <w:r w:rsidRPr="004071F1">
        <w:rPr>
          <w:rFonts w:eastAsia="Times New Roman" w:cs="Times New Roman"/>
          <w:b/>
          <w:color w:val="000000" w:themeColor="text1"/>
          <w:sz w:val="28"/>
          <w:szCs w:val="28"/>
          <w:lang w:val="ru-RU" w:eastAsia="ru" w:bidi="ar"/>
        </w:rPr>
        <w:t>Теоретическая часть:</w:t>
      </w:r>
      <w:r w:rsidRPr="004071F1">
        <w:rPr>
          <w:rFonts w:eastAsia="Times New Roman" w:cs="Times New Roman"/>
          <w:color w:val="000000" w:themeColor="text1"/>
          <w:sz w:val="28"/>
          <w:szCs w:val="28"/>
          <w:lang w:val="ru-RU" w:eastAsia="ru" w:bidi="ar"/>
        </w:rPr>
        <w:t xml:space="preserve"> нет</w:t>
      </w:r>
    </w:p>
    <w:p w14:paraId="54AFF5E4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color w:val="000000" w:themeColor="text1"/>
          <w:sz w:val="28"/>
          <w:szCs w:val="28"/>
          <w:lang w:val="ru-RU"/>
        </w:rPr>
      </w:pPr>
      <w:r w:rsidRPr="004071F1">
        <w:rPr>
          <w:rFonts w:eastAsia="Times New Roman" w:cs="Times New Roman"/>
          <w:b/>
          <w:color w:val="000000" w:themeColor="text1"/>
          <w:sz w:val="28"/>
          <w:szCs w:val="28"/>
          <w:lang w:val="ru-RU" w:eastAsia="ru" w:bidi="ar"/>
        </w:rPr>
        <w:t>Практическая часть:</w:t>
      </w:r>
      <w:r w:rsidRPr="004071F1">
        <w:rPr>
          <w:rFonts w:eastAsia="Times New Roman" w:cs="Times New Roman"/>
          <w:color w:val="000000" w:themeColor="text1"/>
          <w:sz w:val="28"/>
          <w:szCs w:val="28"/>
          <w:lang w:val="ru-RU" w:eastAsia="ru" w:bidi="ar"/>
        </w:rPr>
        <w:t xml:space="preserve"> Научить детей самостоятельно двигаться под музыку.</w:t>
      </w:r>
    </w:p>
    <w:p w14:paraId="7D790E95" w14:textId="77777777" w:rsid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sz w:val="28"/>
          <w:szCs w:val="28"/>
          <w:u w:val="single"/>
          <w:lang w:val="ru-RU"/>
        </w:rPr>
      </w:pPr>
    </w:p>
    <w:p w14:paraId="28315368" w14:textId="77777777" w:rsidR="004071F1" w:rsidRPr="00AC4C04" w:rsidRDefault="004071F1" w:rsidP="004071F1">
      <w:pPr>
        <w:shd w:val="clear" w:color="auto" w:fill="FFFFFF"/>
        <w:spacing w:after="0" w:line="300" w:lineRule="atLeast"/>
        <w:ind w:left="0"/>
        <w:jc w:val="center"/>
        <w:rPr>
          <w:rFonts w:eastAsia="Times New Roman" w:cs="Times New Roman"/>
          <w:color w:val="181818"/>
          <w:sz w:val="28"/>
          <w:szCs w:val="28"/>
          <w:shd w:val="clear" w:color="auto" w:fill="FFFFFF"/>
          <w:lang w:val="ru" w:eastAsia="ru"/>
        </w:rPr>
      </w:pPr>
      <w:r w:rsidRPr="00AC4C0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val="ru" w:eastAsia="ru" w:bidi="ar"/>
        </w:rPr>
        <w:t>Планируемые результаты</w:t>
      </w:r>
    </w:p>
    <w:p w14:paraId="07597834" w14:textId="77777777" w:rsidR="004071F1" w:rsidRPr="004071F1" w:rsidRDefault="004071F1" w:rsidP="004071F1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4071F1">
        <w:rPr>
          <w:rStyle w:val="c0"/>
          <w:color w:val="000000"/>
          <w:sz w:val="28"/>
          <w:szCs w:val="28"/>
        </w:rPr>
        <w:t>К концу года обучения дети должны знать правила правильной постановки корпуса, основные положения рук, позиции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 </w:t>
      </w:r>
      <w:r w:rsidRPr="004071F1">
        <w:rPr>
          <w:rStyle w:val="c18"/>
          <w:rFonts w:eastAsiaTheme="majorEastAsia"/>
          <w:color w:val="111111"/>
          <w:sz w:val="28"/>
          <w:szCs w:val="28"/>
        </w:rPr>
        <w:t>танцевальными движениями</w:t>
      </w:r>
      <w:r w:rsidRPr="004071F1">
        <w:rPr>
          <w:rStyle w:val="c10"/>
          <w:b/>
          <w:bCs/>
          <w:color w:val="000000"/>
          <w:sz w:val="28"/>
          <w:szCs w:val="28"/>
        </w:rPr>
        <w:t>,</w:t>
      </w:r>
      <w:r w:rsidRPr="004071F1">
        <w:rPr>
          <w:rStyle w:val="c0"/>
          <w:color w:val="000000"/>
          <w:sz w:val="28"/>
          <w:szCs w:val="28"/>
        </w:rPr>
        <w:t> правильно исполнять </w:t>
      </w:r>
      <w:r w:rsidRPr="004071F1">
        <w:rPr>
          <w:rStyle w:val="c18"/>
          <w:rFonts w:eastAsiaTheme="majorEastAsia"/>
          <w:color w:val="111111"/>
          <w:sz w:val="28"/>
          <w:szCs w:val="28"/>
        </w:rPr>
        <w:t>программные танцы</w:t>
      </w:r>
      <w:r w:rsidRPr="004071F1">
        <w:rPr>
          <w:rStyle w:val="c10"/>
          <w:b/>
          <w:bCs/>
          <w:color w:val="000000"/>
          <w:sz w:val="28"/>
          <w:szCs w:val="28"/>
        </w:rPr>
        <w:t>.</w:t>
      </w:r>
    </w:p>
    <w:p w14:paraId="0E6517F1" w14:textId="77777777" w:rsidR="004071F1" w:rsidRPr="004071F1" w:rsidRDefault="004071F1" w:rsidP="004071F1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4071F1">
        <w:rPr>
          <w:rStyle w:val="c0"/>
          <w:color w:val="000000"/>
          <w:sz w:val="28"/>
          <w:szCs w:val="28"/>
        </w:rPr>
        <w:t>Участники </w:t>
      </w:r>
      <w:r w:rsidRPr="004071F1">
        <w:rPr>
          <w:rStyle w:val="c18"/>
          <w:rFonts w:eastAsiaTheme="majorEastAsia"/>
          <w:color w:val="111111"/>
          <w:sz w:val="28"/>
          <w:szCs w:val="28"/>
        </w:rPr>
        <w:t>кружка</w:t>
      </w:r>
      <w:r w:rsidRPr="004071F1">
        <w:rPr>
          <w:rStyle w:val="c0"/>
          <w:color w:val="000000"/>
          <w:sz w:val="28"/>
          <w:szCs w:val="28"/>
        </w:rPr>
        <w:t xml:space="preserve"> должны приобрести не только </w:t>
      </w:r>
      <w:r w:rsidRPr="004071F1">
        <w:rPr>
          <w:rStyle w:val="c18"/>
          <w:rFonts w:eastAsiaTheme="majorEastAsia"/>
          <w:color w:val="111111"/>
          <w:sz w:val="28"/>
          <w:szCs w:val="28"/>
        </w:rPr>
        <w:t>танцевальные знания и</w:t>
      </w:r>
      <w:r w:rsidRPr="004071F1">
        <w:rPr>
          <w:rStyle w:val="c33"/>
          <w:b/>
          <w:bCs/>
          <w:color w:val="111111"/>
          <w:sz w:val="28"/>
          <w:szCs w:val="28"/>
        </w:rPr>
        <w:t> </w:t>
      </w:r>
      <w:r w:rsidRPr="004071F1">
        <w:rPr>
          <w:rStyle w:val="c18"/>
          <w:rFonts w:eastAsiaTheme="majorEastAsia"/>
          <w:color w:val="111111"/>
          <w:sz w:val="28"/>
          <w:szCs w:val="28"/>
        </w:rPr>
        <w:t>навыки</w:t>
      </w:r>
      <w:r w:rsidRPr="004071F1">
        <w:rPr>
          <w:rStyle w:val="c0"/>
          <w:color w:val="000000"/>
          <w:sz w:val="28"/>
          <w:szCs w:val="28"/>
        </w:rPr>
        <w:t>, но и научиться трудиться в художественном коллективе, добиваясь результатов. А результат отслеживается в участии в мероприятиях детского сада, в концертах, фестивалях и конкурсах.</w:t>
      </w:r>
    </w:p>
    <w:p w14:paraId="5754431A" w14:textId="77777777" w:rsidR="004071F1" w:rsidRDefault="004071F1" w:rsidP="004071F1">
      <w:pPr>
        <w:pStyle w:val="a4"/>
        <w:spacing w:after="100" w:afterAutospacing="1" w:line="276" w:lineRule="auto"/>
        <w:ind w:left="0" w:firstLine="709"/>
        <w:rPr>
          <w:rFonts w:cs="Times New Roman"/>
          <w:sz w:val="28"/>
          <w:szCs w:val="28"/>
          <w:u w:val="single"/>
          <w:lang w:val="ru-RU"/>
        </w:rPr>
      </w:pPr>
    </w:p>
    <w:p w14:paraId="569F3262" w14:textId="77777777" w:rsidR="004071F1" w:rsidRDefault="004071F1">
      <w:pPr>
        <w:spacing w:after="160" w:line="259" w:lineRule="auto"/>
        <w:ind w:left="0" w:firstLine="0"/>
        <w:jc w:val="lef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br w:type="page"/>
      </w:r>
    </w:p>
    <w:p w14:paraId="345CAFB2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/>
        </w:rPr>
      </w:pPr>
      <w:r w:rsidRPr="00492C97">
        <w:rPr>
          <w:rFonts w:cs="Times New Roman"/>
          <w:b/>
          <w:sz w:val="28"/>
          <w:szCs w:val="28"/>
          <w:lang w:val="ru-RU"/>
        </w:rPr>
        <w:lastRenderedPageBreak/>
        <w:t>КАЛЕНДАРНЫЙ</w:t>
      </w:r>
      <w:r w:rsidRPr="00492C97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492C97">
        <w:rPr>
          <w:rFonts w:cs="Times New Roman"/>
          <w:b/>
          <w:sz w:val="28"/>
          <w:szCs w:val="28"/>
          <w:lang w:val="ru-RU"/>
        </w:rPr>
        <w:t>УЧЕБНЫЙ</w:t>
      </w:r>
      <w:r w:rsidRPr="00492C97">
        <w:rPr>
          <w:rFonts w:cs="Times New Roman"/>
          <w:b/>
          <w:spacing w:val="-6"/>
          <w:sz w:val="28"/>
          <w:szCs w:val="28"/>
          <w:lang w:val="ru-RU"/>
        </w:rPr>
        <w:t xml:space="preserve"> </w:t>
      </w:r>
      <w:r w:rsidRPr="00492C97">
        <w:rPr>
          <w:rFonts w:cs="Times New Roman"/>
          <w:b/>
          <w:sz w:val="28"/>
          <w:szCs w:val="28"/>
          <w:lang w:val="ru-RU"/>
        </w:rPr>
        <w:t>ГРАФИК</w:t>
      </w:r>
      <w:r w:rsidRPr="00AC4C04">
        <w:rPr>
          <w:rFonts w:cs="Times New Roman"/>
          <w:b/>
          <w:sz w:val="28"/>
          <w:szCs w:val="28"/>
          <w:lang w:val="ru-RU"/>
        </w:rPr>
        <w:t xml:space="preserve"> 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>ДОПОЛНИТЕЛЬН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  <w:t>ОЙ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 xml:space="preserve"> ОБЩЕОБРАЗОВАТЕЛЬН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  <w:t>ОЙ</w:t>
      </w:r>
    </w:p>
    <w:p w14:paraId="62CD0E30" w14:textId="77777777" w:rsidR="004071F1" w:rsidRPr="00AC4C04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</w:pP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>ОБЩЕРАЗВИВАЮЩ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  <w:t>ЕЙ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 xml:space="preserve"> ПРОГРАММ</w:t>
      </w:r>
      <w:r w:rsidRPr="00AC4C04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  <w:t xml:space="preserve">Ы по </w:t>
      </w:r>
      <w:r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>ХОРЕОГРАФИИ «ТАНЦУЮЩИЕ ЗВЁЗДЫ»</w:t>
      </w:r>
    </w:p>
    <w:p w14:paraId="6FA62F10" w14:textId="77777777" w:rsidR="004071F1" w:rsidRPr="004071F1" w:rsidRDefault="004071F1" w:rsidP="004071F1">
      <w:pPr>
        <w:spacing w:before="45"/>
        <w:ind w:left="782" w:right="250" w:firstLine="0"/>
        <w:jc w:val="center"/>
        <w:rPr>
          <w:rFonts w:cs="Times New Roman"/>
          <w:b/>
          <w:lang w:val="ru-RU"/>
        </w:rPr>
      </w:pPr>
    </w:p>
    <w:tbl>
      <w:tblPr>
        <w:tblW w:w="9863" w:type="dxa"/>
        <w:tblInd w:w="103" w:type="dxa"/>
        <w:tblLook w:val="04A0" w:firstRow="1" w:lastRow="0" w:firstColumn="1" w:lastColumn="0" w:noHBand="0" w:noVBand="1"/>
      </w:tblPr>
      <w:tblGrid>
        <w:gridCol w:w="1485"/>
        <w:gridCol w:w="1564"/>
        <w:gridCol w:w="1485"/>
        <w:gridCol w:w="1358"/>
        <w:gridCol w:w="1536"/>
        <w:gridCol w:w="1815"/>
        <w:gridCol w:w="620"/>
      </w:tblGrid>
      <w:tr w:rsidR="004071F1" w:rsidRPr="00AC4C04" w14:paraId="3BAD0AC9" w14:textId="77777777" w:rsidTr="004071F1">
        <w:trPr>
          <w:gridAfter w:val="1"/>
          <w:wAfter w:w="620" w:type="dxa"/>
          <w:trHeight w:val="1260"/>
        </w:trPr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5AAB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Год освоения программы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B34A7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Дата начала реализации 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BF09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Дата</w:t>
            </w:r>
            <w:r w:rsidRPr="00AC4C04">
              <w:rPr>
                <w:rFonts w:eastAsia="Times New Roman"/>
                <w:b/>
                <w:bCs/>
                <w:szCs w:val="24"/>
                <w:lang w:val="ru-RU" w:eastAsia="ru-RU"/>
              </w:rPr>
              <w:t xml:space="preserve"> </w:t>
            </w: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окончания</w:t>
            </w:r>
            <w:r w:rsidRPr="00AC4C04">
              <w:rPr>
                <w:rFonts w:eastAsia="Times New Roman"/>
                <w:b/>
                <w:bCs/>
                <w:szCs w:val="24"/>
                <w:lang w:val="ru-RU" w:eastAsia="ru-RU"/>
              </w:rPr>
              <w:t xml:space="preserve"> </w:t>
            </w: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реализации программы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AA57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Всего недель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39F00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zCs w:val="24"/>
                <w:lang w:val="ru-RU" w:eastAsia="ru-RU"/>
              </w:rPr>
              <w:t>Кол-во СИД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A335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b/>
                <w:bCs/>
                <w:spacing w:val="-1"/>
                <w:szCs w:val="24"/>
                <w:lang w:val="ru-RU" w:eastAsia="ru-RU"/>
              </w:rPr>
              <w:t>Режим</w:t>
            </w:r>
          </w:p>
        </w:tc>
      </w:tr>
      <w:tr w:rsidR="004071F1" w:rsidRPr="00AC4C04" w14:paraId="01D6D061" w14:textId="77777777" w:rsidTr="004071F1">
        <w:trPr>
          <w:trHeight w:val="300"/>
        </w:trPr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39576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9C4E7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3C7A1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E531E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76177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2FB94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572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</w:tr>
      <w:tr w:rsidR="004071F1" w:rsidRPr="00AC4C04" w14:paraId="76D268C4" w14:textId="77777777" w:rsidTr="004071F1">
        <w:trPr>
          <w:trHeight w:val="60"/>
        </w:trPr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04C1ED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906CC7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A9EA4E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8E8E46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F4E866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46A25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E627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071F1" w:rsidRPr="005333F5" w14:paraId="66FABAFE" w14:textId="77777777" w:rsidTr="004071F1">
        <w:trPr>
          <w:trHeight w:val="63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820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CE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02.09.2024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3B5" w14:textId="77777777" w:rsidR="004071F1" w:rsidRPr="004250D4" w:rsidRDefault="004071F1" w:rsidP="001B4F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250D4">
              <w:rPr>
                <w:rFonts w:eastAsia="Times New Roman"/>
                <w:szCs w:val="24"/>
                <w:lang w:val="ru-RU" w:eastAsia="ru-RU"/>
              </w:rPr>
              <w:t>3</w:t>
            </w:r>
            <w:r w:rsidR="00A7069B">
              <w:rPr>
                <w:rFonts w:eastAsia="Times New Roman"/>
                <w:szCs w:val="24"/>
                <w:lang w:val="ru-RU" w:eastAsia="ru-RU"/>
              </w:rPr>
              <w:t>1</w:t>
            </w:r>
            <w:r w:rsidRPr="004250D4">
              <w:rPr>
                <w:rFonts w:eastAsia="Times New Roman"/>
                <w:szCs w:val="24"/>
                <w:lang w:val="ru-RU" w:eastAsia="ru-RU"/>
              </w:rPr>
              <w:t>.0</w:t>
            </w:r>
            <w:r w:rsidR="001B4FA2">
              <w:rPr>
                <w:rFonts w:eastAsia="Times New Roman"/>
                <w:szCs w:val="24"/>
                <w:lang w:val="ru-RU" w:eastAsia="ru-RU"/>
              </w:rPr>
              <w:t>5</w:t>
            </w:r>
            <w:r w:rsidRPr="004250D4">
              <w:rPr>
                <w:rFonts w:eastAsia="Times New Roman"/>
                <w:szCs w:val="24"/>
                <w:lang w:val="ru-RU" w:eastAsia="ru-RU"/>
              </w:rPr>
              <w:t>.2025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CB2" w14:textId="77777777" w:rsidR="004071F1" w:rsidRPr="004250D4" w:rsidRDefault="004071F1" w:rsidP="001B4F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250D4">
              <w:rPr>
                <w:rFonts w:eastAsia="Times New Roman"/>
                <w:szCs w:val="24"/>
                <w:lang w:val="ru-RU" w:eastAsia="ru-RU"/>
              </w:rPr>
              <w:t>3</w:t>
            </w:r>
            <w:r w:rsidR="001B4FA2">
              <w:rPr>
                <w:rFonts w:eastAsia="Times New Roman"/>
                <w:szCs w:val="24"/>
                <w:lang w:val="ru-RU"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F9E" w14:textId="77777777" w:rsidR="004071F1" w:rsidRPr="004250D4" w:rsidRDefault="004071F1" w:rsidP="001B4F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250D4">
              <w:rPr>
                <w:rFonts w:eastAsia="Times New Roman"/>
                <w:szCs w:val="24"/>
                <w:lang w:val="ru-RU" w:eastAsia="ru-RU"/>
              </w:rPr>
              <w:t>7</w:t>
            </w:r>
            <w:r w:rsidR="001B4FA2">
              <w:rPr>
                <w:rFonts w:eastAsia="Times New Roman"/>
                <w:szCs w:val="24"/>
                <w:lang w:val="ru-RU" w:eastAsia="ru-RU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A0E" w14:textId="77777777" w:rsidR="004071F1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 xml:space="preserve">2 раза в неделю </w:t>
            </w:r>
          </w:p>
          <w:p w14:paraId="0EA883C5" w14:textId="77777777" w:rsidR="004071F1" w:rsidRPr="009B51F2" w:rsidRDefault="004071F1" w:rsidP="004250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по 30 мин.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  <w:hideMark/>
          </w:tcPr>
          <w:p w14:paraId="71D3D762" w14:textId="77777777" w:rsidR="004071F1" w:rsidRPr="009B51F2" w:rsidRDefault="004071F1" w:rsidP="004250D4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14:paraId="3BE48DCC" w14:textId="77777777" w:rsidR="004071F1" w:rsidRDefault="004071F1" w:rsidP="004071F1">
      <w:pPr>
        <w:tabs>
          <w:tab w:val="left" w:pos="5535"/>
        </w:tabs>
        <w:spacing w:after="0" w:line="259" w:lineRule="auto"/>
        <w:ind w:left="0" w:firstLine="0"/>
        <w:jc w:val="left"/>
        <w:rPr>
          <w:rFonts w:cs="Times New Roman"/>
          <w:b/>
          <w:lang w:val="ru-RU"/>
        </w:rPr>
      </w:pPr>
    </w:p>
    <w:p w14:paraId="4A2097B0" w14:textId="77777777" w:rsid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sz w:val="28"/>
          <w:szCs w:val="28"/>
          <w:u w:val="single"/>
          <w:lang w:val="ru-RU"/>
        </w:rPr>
      </w:pPr>
    </w:p>
    <w:p w14:paraId="5F6806D7" w14:textId="77777777" w:rsidR="004071F1" w:rsidRDefault="004071F1">
      <w:pPr>
        <w:spacing w:after="160" w:line="259" w:lineRule="auto"/>
        <w:ind w:left="0" w:firstLine="0"/>
        <w:jc w:val="left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br w:type="page"/>
      </w:r>
    </w:p>
    <w:p w14:paraId="34DB4005" w14:textId="77777777" w:rsidR="004071F1" w:rsidRPr="00B07F33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b/>
          <w:color w:val="181818"/>
          <w:szCs w:val="24"/>
          <w:shd w:val="clear" w:color="auto" w:fill="FFFFFF"/>
          <w:lang w:val="ru-RU" w:eastAsia="ru"/>
        </w:rPr>
      </w:pPr>
      <w:r w:rsidRPr="00B07F33">
        <w:rPr>
          <w:rFonts w:cs="Times New Roman"/>
          <w:b/>
          <w:szCs w:val="24"/>
          <w:lang w:val="ru-RU"/>
        </w:rPr>
        <w:lastRenderedPageBreak/>
        <w:t xml:space="preserve">КАЛЕНДАРНЫЙ ГРАФИК 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" w:eastAsia="ru" w:bidi="ar"/>
        </w:rPr>
        <w:t>ДОПОЛНИТЕЛЬН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-RU" w:eastAsia="ru" w:bidi="ar"/>
        </w:rPr>
        <w:t>ОЙ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" w:eastAsia="ru" w:bidi="ar"/>
        </w:rPr>
        <w:t xml:space="preserve"> ОБЩЕОБРАЗОВАТЕЛЬН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-RU" w:eastAsia="ru" w:bidi="ar"/>
        </w:rPr>
        <w:t>ОЙ</w:t>
      </w:r>
    </w:p>
    <w:p w14:paraId="5A33D875" w14:textId="77777777" w:rsidR="004071F1" w:rsidRPr="00B07F33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-RU" w:eastAsia="ru" w:bidi="ar"/>
        </w:rPr>
      </w:pP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" w:eastAsia="ru" w:bidi="ar"/>
        </w:rPr>
        <w:t>ОБЩЕРАЗВИВАЮЩ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-RU" w:eastAsia="ru" w:bidi="ar"/>
        </w:rPr>
        <w:t xml:space="preserve">ЕЙ 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" w:eastAsia="ru" w:bidi="ar"/>
        </w:rPr>
        <w:t>ПРОГРАММ</w:t>
      </w:r>
      <w:r w:rsidRPr="00B07F33">
        <w:rPr>
          <w:rFonts w:eastAsia="Times New Roman" w:cs="Times New Roman"/>
          <w:b/>
          <w:color w:val="181818"/>
          <w:szCs w:val="24"/>
          <w:shd w:val="clear" w:color="auto" w:fill="FFFFFF"/>
          <w:lang w:val="ru-RU" w:eastAsia="ru" w:bidi="ar"/>
        </w:rPr>
        <w:t xml:space="preserve">Ы по </w:t>
      </w:r>
      <w:r w:rsidRPr="00B07F33">
        <w:rPr>
          <w:rFonts w:eastAsia="Times New Roman" w:cs="Times New Roman"/>
          <w:b/>
          <w:color w:val="181818"/>
          <w:sz w:val="28"/>
          <w:szCs w:val="28"/>
          <w:shd w:val="clear" w:color="auto" w:fill="FFFFFF"/>
          <w:lang w:val="ru" w:eastAsia="ru" w:bidi="ar"/>
        </w:rPr>
        <w:t>ХОРЕОГРАФИИ «ТАНЦУЮЩИЕ ЗВЁЗДЫ»</w:t>
      </w:r>
    </w:p>
    <w:p w14:paraId="1203D5C7" w14:textId="77777777" w:rsidR="004071F1" w:rsidRPr="00B07F33" w:rsidRDefault="004071F1" w:rsidP="004071F1">
      <w:pPr>
        <w:shd w:val="clear" w:color="auto" w:fill="FFFFFF"/>
        <w:spacing w:after="0" w:line="240" w:lineRule="atLeast"/>
        <w:ind w:left="0"/>
        <w:jc w:val="center"/>
        <w:rPr>
          <w:rFonts w:cs="Times New Roman"/>
          <w:highlight w:val="yellow"/>
          <w:lang w:val="ru-RU"/>
        </w:rPr>
      </w:pPr>
      <w:r w:rsidRPr="00B07F33">
        <w:rPr>
          <w:rFonts w:cs="Times New Roman"/>
          <w:highlight w:val="yellow"/>
          <w:lang w:val="ru-RU"/>
        </w:rPr>
        <w:t xml:space="preserve"> </w:t>
      </w:r>
    </w:p>
    <w:tbl>
      <w:tblPr>
        <w:tblW w:w="9295" w:type="dxa"/>
        <w:tblInd w:w="137" w:type="dxa"/>
        <w:tblCellMar>
          <w:top w:w="51" w:type="dxa"/>
          <w:right w:w="45" w:type="dxa"/>
        </w:tblCellMar>
        <w:tblLook w:val="0000" w:firstRow="0" w:lastRow="0" w:firstColumn="0" w:lastColumn="0" w:noHBand="0" w:noVBand="0"/>
      </w:tblPr>
      <w:tblGrid>
        <w:gridCol w:w="1422"/>
        <w:gridCol w:w="1555"/>
        <w:gridCol w:w="1422"/>
        <w:gridCol w:w="1413"/>
        <w:gridCol w:w="1762"/>
        <w:gridCol w:w="1721"/>
      </w:tblGrid>
      <w:tr w:rsidR="004071F1" w:rsidRPr="00B07F33" w14:paraId="64E91EDD" w14:textId="77777777" w:rsidTr="004071F1">
        <w:trPr>
          <w:trHeight w:val="111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DB88" w14:textId="77777777" w:rsidR="004071F1" w:rsidRPr="00B07F33" w:rsidRDefault="004071F1" w:rsidP="004250D4">
            <w:pPr>
              <w:spacing w:after="0" w:line="259" w:lineRule="auto"/>
              <w:ind w:left="0" w:firstLine="21"/>
              <w:jc w:val="center"/>
            </w:pPr>
            <w:r w:rsidRPr="00B07F33">
              <w:rPr>
                <w:b/>
              </w:rPr>
              <w:t xml:space="preserve">Год освоения программы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B8A4" w14:textId="77777777" w:rsidR="004071F1" w:rsidRPr="00B07F33" w:rsidRDefault="004071F1" w:rsidP="004250D4">
            <w:pPr>
              <w:spacing w:after="0" w:line="238" w:lineRule="auto"/>
              <w:ind w:left="0" w:firstLine="0"/>
              <w:jc w:val="center"/>
            </w:pPr>
            <w:r w:rsidRPr="00B07F33">
              <w:rPr>
                <w:b/>
              </w:rPr>
              <w:t xml:space="preserve">Дата начала </w:t>
            </w:r>
          </w:p>
          <w:p w14:paraId="002E22F4" w14:textId="77777777" w:rsidR="004071F1" w:rsidRPr="00B07F33" w:rsidRDefault="004071F1" w:rsidP="004250D4">
            <w:pPr>
              <w:spacing w:after="0" w:line="259" w:lineRule="auto"/>
              <w:ind w:left="0" w:firstLine="0"/>
              <w:jc w:val="center"/>
            </w:pPr>
            <w:r w:rsidRPr="00B07F33">
              <w:rPr>
                <w:b/>
              </w:rPr>
              <w:t xml:space="preserve">реализации программы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A709" w14:textId="77777777" w:rsidR="004071F1" w:rsidRPr="00B07F33" w:rsidRDefault="004071F1" w:rsidP="004250D4">
            <w:pPr>
              <w:spacing w:after="0" w:line="238" w:lineRule="auto"/>
              <w:ind w:left="0" w:firstLine="0"/>
              <w:jc w:val="center"/>
            </w:pPr>
            <w:r w:rsidRPr="00B07F33">
              <w:rPr>
                <w:b/>
              </w:rPr>
              <w:t xml:space="preserve">Дата окончания </w:t>
            </w:r>
          </w:p>
          <w:p w14:paraId="5EB7C72E" w14:textId="77777777" w:rsidR="004071F1" w:rsidRPr="00B07F33" w:rsidRDefault="004071F1" w:rsidP="004250D4">
            <w:pPr>
              <w:spacing w:after="0" w:line="259" w:lineRule="auto"/>
              <w:ind w:left="0" w:firstLine="0"/>
              <w:jc w:val="center"/>
            </w:pPr>
            <w:r w:rsidRPr="00B07F33">
              <w:rPr>
                <w:b/>
              </w:rPr>
              <w:t xml:space="preserve">реализации программы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1FCA" w14:textId="77777777" w:rsidR="004071F1" w:rsidRPr="00B07F33" w:rsidRDefault="004071F1" w:rsidP="004250D4">
            <w:pPr>
              <w:spacing w:after="0" w:line="259" w:lineRule="auto"/>
              <w:ind w:left="0" w:firstLine="0"/>
              <w:jc w:val="center"/>
            </w:pPr>
            <w:r w:rsidRPr="00B07F33">
              <w:rPr>
                <w:b/>
              </w:rPr>
              <w:t xml:space="preserve">Всего недель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678A" w14:textId="77777777" w:rsidR="004071F1" w:rsidRPr="00B07F33" w:rsidRDefault="004071F1" w:rsidP="004250D4">
            <w:pPr>
              <w:spacing w:after="0" w:line="259" w:lineRule="auto"/>
              <w:ind w:left="0" w:firstLine="0"/>
              <w:jc w:val="center"/>
            </w:pPr>
            <w:r w:rsidRPr="00B07F33">
              <w:rPr>
                <w:b/>
              </w:rPr>
              <w:t xml:space="preserve">Кол-во СИД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0D32" w14:textId="77777777" w:rsidR="004071F1" w:rsidRPr="00B07F33" w:rsidRDefault="004071F1" w:rsidP="004250D4">
            <w:pPr>
              <w:spacing w:after="0" w:line="259" w:lineRule="auto"/>
              <w:ind w:left="0" w:right="62" w:firstLine="0"/>
              <w:jc w:val="center"/>
            </w:pPr>
            <w:r w:rsidRPr="00B07F33">
              <w:rPr>
                <w:b/>
              </w:rPr>
              <w:t xml:space="preserve">Режим </w:t>
            </w:r>
          </w:p>
        </w:tc>
      </w:tr>
      <w:tr w:rsidR="004071F1" w:rsidRPr="005333F5" w14:paraId="2E725EBA" w14:textId="77777777" w:rsidTr="004071F1">
        <w:trPr>
          <w:trHeight w:val="84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ED1C" w14:textId="77777777" w:rsidR="004071F1" w:rsidRPr="00B07F33" w:rsidRDefault="004071F1" w:rsidP="004250D4">
            <w:pPr>
              <w:spacing w:after="0" w:line="259" w:lineRule="auto"/>
              <w:ind w:left="0" w:right="63" w:firstLine="0"/>
              <w:jc w:val="center"/>
            </w:pPr>
            <w:r w:rsidRPr="00B07F33"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296F" w14:textId="77777777" w:rsidR="004071F1" w:rsidRPr="00B07F33" w:rsidRDefault="004071F1" w:rsidP="004071F1">
            <w:pPr>
              <w:spacing w:after="0" w:line="259" w:lineRule="auto"/>
              <w:ind w:left="96" w:firstLine="0"/>
              <w:jc w:val="left"/>
            </w:pPr>
            <w:r w:rsidRPr="00B07F33">
              <w:t>0</w:t>
            </w:r>
            <w:r w:rsidRPr="00B07F33">
              <w:rPr>
                <w:lang w:val="ru-RU"/>
              </w:rPr>
              <w:t>2</w:t>
            </w:r>
            <w:r w:rsidRPr="00B07F33">
              <w:t>.</w:t>
            </w:r>
            <w:r w:rsidRPr="00B07F33">
              <w:rPr>
                <w:lang w:val="ru-RU"/>
              </w:rPr>
              <w:t>09</w:t>
            </w:r>
            <w:r w:rsidRPr="00B07F33">
              <w:t>.202</w:t>
            </w:r>
            <w:r w:rsidRPr="00B07F33">
              <w:rPr>
                <w:lang w:val="ru-RU"/>
              </w:rPr>
              <w:t>4</w:t>
            </w:r>
            <w:r w:rsidRPr="00B07F33"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4E21" w14:textId="77777777" w:rsidR="004071F1" w:rsidRPr="00B07F33" w:rsidRDefault="004071F1" w:rsidP="001B4FA2">
            <w:pPr>
              <w:spacing w:after="0" w:line="259" w:lineRule="auto"/>
              <w:ind w:left="94" w:firstLine="0"/>
              <w:jc w:val="left"/>
              <w:rPr>
                <w:lang w:val="ru-RU"/>
              </w:rPr>
            </w:pPr>
            <w:r w:rsidRPr="00B07F33">
              <w:rPr>
                <w:lang w:val="ru-RU"/>
              </w:rPr>
              <w:t>3</w:t>
            </w:r>
            <w:r w:rsidR="00A7069B" w:rsidRPr="00B07F33">
              <w:rPr>
                <w:lang w:val="ru-RU"/>
              </w:rPr>
              <w:t>1</w:t>
            </w:r>
            <w:r w:rsidRPr="00B07F33">
              <w:rPr>
                <w:lang w:val="ru-RU"/>
              </w:rPr>
              <w:t>.0</w:t>
            </w:r>
            <w:r w:rsidR="001B4FA2" w:rsidRPr="00B07F33">
              <w:rPr>
                <w:lang w:val="ru-RU"/>
              </w:rPr>
              <w:t>5</w:t>
            </w:r>
            <w:r w:rsidRPr="00B07F33">
              <w:rPr>
                <w:lang w:val="ru-RU"/>
              </w:rPr>
              <w:t xml:space="preserve">.2025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3AC7" w14:textId="77777777" w:rsidR="004071F1" w:rsidRPr="00B07F33" w:rsidRDefault="004071F1" w:rsidP="001B4FA2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B07F33">
              <w:rPr>
                <w:lang w:val="ru-RU"/>
              </w:rPr>
              <w:t>3</w:t>
            </w:r>
            <w:r w:rsidR="001B4FA2" w:rsidRPr="00B07F33">
              <w:rPr>
                <w:lang w:val="ru-RU"/>
              </w:rPr>
              <w:t>8</w:t>
            </w:r>
            <w:r w:rsidRPr="00B07F33">
              <w:rPr>
                <w:lang w:val="ru-RU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C8A0" w14:textId="77777777" w:rsidR="004071F1" w:rsidRPr="00B07F33" w:rsidRDefault="004071F1" w:rsidP="001B4FA2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 w:rsidRPr="00B07F33">
              <w:rPr>
                <w:lang w:val="ru-RU"/>
              </w:rPr>
              <w:t>7</w:t>
            </w:r>
            <w:r w:rsidR="001B4FA2" w:rsidRPr="00B07F33">
              <w:rPr>
                <w:lang w:val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DEA" w14:textId="77777777" w:rsidR="004071F1" w:rsidRPr="00B07F33" w:rsidRDefault="004071F1" w:rsidP="004250D4">
            <w:pPr>
              <w:spacing w:after="0" w:line="259" w:lineRule="auto"/>
              <w:ind w:left="0" w:firstLine="13"/>
              <w:jc w:val="center"/>
              <w:rPr>
                <w:lang w:val="ru-RU"/>
              </w:rPr>
            </w:pPr>
            <w:r w:rsidRPr="00B07F33">
              <w:rPr>
                <w:lang w:val="ru-RU"/>
              </w:rPr>
              <w:t xml:space="preserve">2 раза в неделю </w:t>
            </w:r>
          </w:p>
          <w:p w14:paraId="7521D842" w14:textId="77777777" w:rsidR="004071F1" w:rsidRPr="00B07F33" w:rsidRDefault="004071F1" w:rsidP="004250D4">
            <w:pPr>
              <w:spacing w:after="0" w:line="259" w:lineRule="auto"/>
              <w:ind w:left="0" w:firstLine="13"/>
              <w:jc w:val="center"/>
              <w:rPr>
                <w:lang w:val="ru-RU"/>
              </w:rPr>
            </w:pPr>
            <w:r w:rsidRPr="00B07F33">
              <w:rPr>
                <w:lang w:val="ru-RU"/>
              </w:rPr>
              <w:t xml:space="preserve">по 30 мин. </w:t>
            </w:r>
          </w:p>
        </w:tc>
      </w:tr>
    </w:tbl>
    <w:p w14:paraId="74A8DE0F" w14:textId="77777777" w:rsidR="004071F1" w:rsidRPr="00AC4C04" w:rsidRDefault="004071F1" w:rsidP="004071F1">
      <w:pPr>
        <w:spacing w:after="0" w:line="259" w:lineRule="auto"/>
        <w:ind w:left="0" w:firstLine="0"/>
        <w:rPr>
          <w:rFonts w:cs="Times New Roman"/>
          <w:szCs w:val="24"/>
          <w:lang w:val="ru-RU"/>
        </w:rPr>
      </w:pPr>
    </w:p>
    <w:p w14:paraId="0D5BD326" w14:textId="77777777" w:rsidR="004071F1" w:rsidRDefault="004071F1" w:rsidP="004071F1">
      <w:pPr>
        <w:shd w:val="clear" w:color="auto" w:fill="FFFFFF"/>
        <w:spacing w:after="0" w:line="315" w:lineRule="atLeast"/>
        <w:ind w:left="0" w:right="-1"/>
        <w:jc w:val="center"/>
        <w:rPr>
          <w:rFonts w:eastAsia="Times New Roman" w:cs="Times New Roman"/>
          <w:b/>
          <w:bCs/>
          <w:color w:val="181818"/>
          <w:sz w:val="36"/>
          <w:szCs w:val="36"/>
          <w:lang w:val="ru-RU" w:eastAsia="ru-RU"/>
        </w:rPr>
      </w:pPr>
    </w:p>
    <w:p w14:paraId="16C00949" w14:textId="77777777" w:rsidR="004071F1" w:rsidRPr="00AC4C04" w:rsidRDefault="004071F1" w:rsidP="004071F1">
      <w:pPr>
        <w:shd w:val="clear" w:color="auto" w:fill="FFFFFF"/>
        <w:spacing w:after="0" w:line="315" w:lineRule="atLeast"/>
        <w:ind w:left="0" w:right="-1"/>
        <w:jc w:val="center"/>
        <w:rPr>
          <w:rFonts w:eastAsia="Times New Roman" w:cs="Times New Roman"/>
          <w:color w:val="181818"/>
          <w:sz w:val="36"/>
          <w:szCs w:val="36"/>
          <w:lang w:val="ru-RU" w:eastAsia="ru-RU"/>
        </w:rPr>
      </w:pPr>
      <w:r w:rsidRPr="00AC4C04">
        <w:rPr>
          <w:rFonts w:eastAsia="Times New Roman" w:cs="Times New Roman"/>
          <w:b/>
          <w:bCs/>
          <w:color w:val="181818"/>
          <w:sz w:val="36"/>
          <w:szCs w:val="36"/>
          <w:lang w:val="ru-RU" w:eastAsia="ru-RU"/>
        </w:rPr>
        <w:t>Методическое обеспечение</w:t>
      </w:r>
    </w:p>
    <w:p w14:paraId="6030FD00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Успешное решение поставленных задач на занятиях хореографией в дошкольном учреждении возможно только при использовании педагогических принципов:</w:t>
      </w:r>
    </w:p>
    <w:p w14:paraId="5266CDC7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доступности и индивидуальности (учет возрастных особенностей, возможностей ребенка, индивидуальный подход к каждому участнику кружка.)</w:t>
      </w:r>
    </w:p>
    <w:p w14:paraId="4CF130E5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постепенного повышения требований;</w:t>
      </w:r>
    </w:p>
    <w:p w14:paraId="5BEDA6B8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систематичности;</w:t>
      </w:r>
    </w:p>
    <w:p w14:paraId="4721BF67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игровой принцип;</w:t>
      </w:r>
    </w:p>
    <w:p w14:paraId="74B8B518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сознательности, активности; </w:t>
      </w:r>
    </w:p>
    <w:p w14:paraId="6D086263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повторяемости материала;</w:t>
      </w:r>
    </w:p>
    <w:p w14:paraId="75B355CA" w14:textId="77777777" w:rsidR="004071F1" w:rsidRPr="004071F1" w:rsidRDefault="004071F1" w:rsidP="004071F1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принцип наглядности.</w:t>
      </w:r>
    </w:p>
    <w:p w14:paraId="7BEF20E3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Ведущими методами обучения детей танцам являются:</w:t>
      </w:r>
    </w:p>
    <w:p w14:paraId="1FCDA412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• наглядная демонстрация формируемых навыков (практический показ);</w:t>
      </w:r>
    </w:p>
    <w:p w14:paraId="2F1C06E7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• объяснение методики исполнения движения.</w:t>
      </w:r>
    </w:p>
    <w:p w14:paraId="6141A6E1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Таким образом, основные методы, применяемые при обучении:</w:t>
      </w:r>
    </w:p>
    <w:p w14:paraId="2EABF336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• качественный показ;</w:t>
      </w:r>
    </w:p>
    <w:p w14:paraId="159E208F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• словесное (образное) объяснение;</w:t>
      </w:r>
    </w:p>
    <w:p w14:paraId="6E53BB6E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• повторение.</w:t>
      </w:r>
    </w:p>
    <w:p w14:paraId="1D4A4E9E" w14:textId="77777777" w:rsidR="004071F1" w:rsidRPr="004071F1" w:rsidRDefault="004071F1" w:rsidP="004071F1">
      <w:pPr>
        <w:shd w:val="clear" w:color="auto" w:fill="FFFFFF"/>
        <w:spacing w:after="0" w:line="315" w:lineRule="atLeast"/>
        <w:ind w:left="0" w:firstLine="0"/>
        <w:jc w:val="left"/>
        <w:rPr>
          <w:rFonts w:eastAsia="Times New Roman" w:cs="Times New Roman"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color w:val="181818"/>
          <w:sz w:val="28"/>
          <w:szCs w:val="28"/>
          <w:lang w:val="ru-RU" w:eastAsia="ru-RU"/>
        </w:rPr>
        <w:t>Итогом занятий является непосредственно танец. Танец, поставленный на основе выученных движений, помогает развить пластичность. Преодолевая технические трудности, дети приобретают свободу сценического поведения, проявляют свою индивидуальность.</w:t>
      </w:r>
    </w:p>
    <w:p w14:paraId="46B6CD5A" w14:textId="77777777" w:rsid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sz w:val="28"/>
          <w:szCs w:val="28"/>
          <w:u w:val="single"/>
          <w:lang w:val="ru-RU"/>
        </w:rPr>
      </w:pPr>
    </w:p>
    <w:p w14:paraId="6DF0DA3F" w14:textId="77777777" w:rsid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sz w:val="28"/>
          <w:szCs w:val="28"/>
          <w:u w:val="single"/>
          <w:lang w:val="ru-RU"/>
        </w:rPr>
      </w:pPr>
    </w:p>
    <w:p w14:paraId="4BF199F3" w14:textId="77777777" w:rsidR="004071F1" w:rsidRDefault="004071F1" w:rsidP="004071F1">
      <w:pPr>
        <w:spacing w:after="160" w:line="259" w:lineRule="auto"/>
        <w:ind w:left="0" w:firstLine="0"/>
        <w:jc w:val="left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br w:type="page"/>
      </w:r>
    </w:p>
    <w:tbl>
      <w:tblPr>
        <w:tblpPr w:leftFromText="180" w:rightFromText="180" w:vertAnchor="text" w:horzAnchor="margin" w:tblpXSpec="center" w:tblpY="-442"/>
        <w:tblW w:w="10369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1701"/>
        <w:gridCol w:w="850"/>
        <w:gridCol w:w="2268"/>
        <w:gridCol w:w="2147"/>
      </w:tblGrid>
      <w:tr w:rsidR="004071F1" w:rsidRPr="009B51F2" w14:paraId="47540F0C" w14:textId="77777777" w:rsidTr="004071F1">
        <w:trPr>
          <w:trHeight w:val="9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BCAE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2FE2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C943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E62B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EAA0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9F5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Тема занятия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5B8E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Форма контроля</w:t>
            </w:r>
          </w:p>
        </w:tc>
      </w:tr>
      <w:tr w:rsidR="004071F1" w:rsidRPr="009B51F2" w14:paraId="5469D51A" w14:textId="77777777" w:rsidTr="004071F1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22CF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4690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303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06D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Теория 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9538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65CE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Вводное занятие. Знакомство с правилами поведения на занятиях.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7C5B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 w:rsidRPr="004071F1">
              <w:rPr>
                <w:rFonts w:eastAsia="Times New Roman"/>
                <w:szCs w:val="24"/>
                <w:lang w:val="ru-RU" w:eastAsia="ru" w:bidi="ar"/>
              </w:rPr>
              <w:t>Беседа, игра, наблюдение</w:t>
            </w:r>
          </w:p>
        </w:tc>
      </w:tr>
      <w:tr w:rsidR="004071F1" w:rsidRPr="00AC4C04" w14:paraId="3F2993E6" w14:textId="77777777" w:rsidTr="004071F1">
        <w:trPr>
          <w:trHeight w:val="93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1209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BE1A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D72E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DE59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D3A8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C209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C2EB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</w:p>
        </w:tc>
      </w:tr>
      <w:tr w:rsidR="004071F1" w:rsidRPr="009B51F2" w14:paraId="60882676" w14:textId="77777777" w:rsidTr="004071F1">
        <w:trPr>
          <w:trHeight w:val="133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C1D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7FC1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E036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5373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35C9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40E8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Вводное занятие. Знакомство с правилами поведения на занятиях.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F478A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 w:rsidRPr="004071F1">
              <w:rPr>
                <w:rFonts w:eastAsia="Times New Roman"/>
                <w:szCs w:val="24"/>
                <w:lang w:val="ru-RU" w:eastAsia="ru" w:bidi="ar"/>
              </w:rPr>
              <w:t xml:space="preserve">Наблюдение </w:t>
            </w:r>
          </w:p>
        </w:tc>
      </w:tr>
      <w:tr w:rsidR="004071F1" w:rsidRPr="009B51F2" w14:paraId="21CFB6FC" w14:textId="77777777" w:rsidTr="004071F1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878F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4D45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24A0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E81CD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631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496D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9696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беседа</w:t>
            </w:r>
          </w:p>
        </w:tc>
      </w:tr>
      <w:tr w:rsidR="004071F1" w:rsidRPr="009B51F2" w14:paraId="3FE7C014" w14:textId="77777777" w:rsidTr="004071F1">
        <w:trPr>
          <w:trHeight w:val="14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BA7C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F788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F653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C276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0B4F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69E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7F03A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55D022C5" w14:textId="77777777" w:rsidTr="004071F1">
        <w:trPr>
          <w:trHeight w:val="13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0A56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5DD4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882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B26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5234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663B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CE529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621D6865" w14:textId="77777777" w:rsidTr="004071F1">
        <w:trPr>
          <w:trHeight w:val="12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2C7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446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AD73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E6058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2FF3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696F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A2013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беседа</w:t>
            </w:r>
          </w:p>
        </w:tc>
      </w:tr>
      <w:tr w:rsidR="004071F1" w:rsidRPr="009B51F2" w14:paraId="3126B110" w14:textId="77777777" w:rsidTr="004071F1">
        <w:trPr>
          <w:trHeight w:val="133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ACF5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0547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4D3E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26F8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D7EC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6B33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 xml:space="preserve"> 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589DC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6ACDA0F2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37B4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CD25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E505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DC3D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E266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52D5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850B9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, игра </w:t>
            </w:r>
          </w:p>
        </w:tc>
      </w:tr>
      <w:tr w:rsidR="004071F1" w:rsidRPr="009B51F2" w14:paraId="52830FD9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58A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  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9D882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3C4F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864D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0700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6AF0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музыкального движения. Расширить представление о танцевальной музыке.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5B4B9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30C444ED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CE3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B4B1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D21F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4AB5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DD0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C57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C0B2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игра, беседа</w:t>
            </w:r>
          </w:p>
        </w:tc>
      </w:tr>
      <w:tr w:rsidR="004071F1" w:rsidRPr="009B51F2" w14:paraId="7BF40F69" w14:textId="77777777" w:rsidTr="004071F1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F5F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562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2544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Согласно у</w:t>
            </w:r>
            <w:r w:rsidRPr="009B51F2">
              <w:rPr>
                <w:rFonts w:eastAsia="Times New Roman"/>
                <w:szCs w:val="24"/>
                <w:lang w:eastAsia="ru-RU"/>
              </w:rPr>
              <w:t>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7615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EEA2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9AAF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FB23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19934D06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03AE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E72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401C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597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5A46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03D5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ED2A1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,игра</w:t>
            </w:r>
          </w:p>
        </w:tc>
      </w:tr>
      <w:tr w:rsidR="004071F1" w:rsidRPr="009B51F2" w14:paraId="3C9BBDCD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E8D3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B322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F88C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7A1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E37E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4065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50F61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0F5AC0B6" w14:textId="77777777" w:rsidTr="004071F1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D38D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A620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E884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8D79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327E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EDE0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77D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беседа, игра</w:t>
            </w:r>
          </w:p>
        </w:tc>
      </w:tr>
      <w:tr w:rsidR="004071F1" w:rsidRPr="009B51F2" w14:paraId="5D8A3643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FC9C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CB1F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D59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6475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B37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DA8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C974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4935CCEE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0A15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16.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BA9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4CB8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00AD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D11C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EFAA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5F24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47A24F58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3B32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DDB0F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97EC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17834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298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C4B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A66B1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беседа</w:t>
            </w:r>
          </w:p>
        </w:tc>
      </w:tr>
      <w:tr w:rsidR="004071F1" w:rsidRPr="009B51F2" w14:paraId="117F7A3C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AC1E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D9A13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CBEF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6F16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F1C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8A4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Азбука танцевального движения. Изучение танцевальных движений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5B2F7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игра</w:t>
            </w:r>
          </w:p>
        </w:tc>
      </w:tr>
      <w:tr w:rsidR="004071F1" w:rsidRPr="009B51F2" w14:paraId="68CC6F3B" w14:textId="77777777" w:rsidTr="00CF466B">
        <w:trPr>
          <w:trHeight w:val="10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114B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527F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B2D5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7FB3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D29D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A4A0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1E13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5A9BD7EB" w14:textId="77777777" w:rsidTr="00CF466B">
        <w:trPr>
          <w:trHeight w:val="112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40A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D98A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16F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F616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1AB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7D3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F1F97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6CFF1B88" w14:textId="77777777" w:rsidTr="00CF466B">
        <w:trPr>
          <w:trHeight w:val="9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73A2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E8D3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D10E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F8E5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59B6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8279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3D63F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16A040D0" w14:textId="77777777" w:rsidTr="00CF466B">
        <w:trPr>
          <w:trHeight w:val="9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018C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8B8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D39F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6D81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B8AE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D408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21946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50CD7114" w14:textId="77777777" w:rsidTr="00CF466B">
        <w:trPr>
          <w:trHeight w:val="112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2FC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B977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E8B5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840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9472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B516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E92AA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1E1C6011" w14:textId="77777777" w:rsidTr="00CF466B">
        <w:trPr>
          <w:trHeight w:val="111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7E6A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78A9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0C6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3E36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8553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9F48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Танцевальные игры.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78955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Наблюдение,</w:t>
            </w:r>
            <w:r w:rsidRPr="009B51F2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08897229" w14:textId="77777777" w:rsidTr="00CF466B">
        <w:trPr>
          <w:trHeight w:val="95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2C0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B6600" w14:textId="77777777" w:rsidR="004071F1" w:rsidRPr="009B51F2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4F1F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30378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E6A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D9F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7497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беседа</w:t>
            </w:r>
          </w:p>
        </w:tc>
      </w:tr>
      <w:tr w:rsidR="004071F1" w:rsidRPr="009B51F2" w14:paraId="37B41B42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D36F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26.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31BD7" w14:textId="77777777" w:rsidR="004071F1" w:rsidRPr="009B51F2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FED1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720B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EB70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0DB1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EC3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Наблюдение, мини-выставка, рефлексия</w:t>
            </w:r>
          </w:p>
        </w:tc>
      </w:tr>
      <w:tr w:rsidR="004071F1" w:rsidRPr="009B51F2" w14:paraId="4C0AC3E0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67BC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27.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7CF5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E84C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925A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6639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67AB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F35AA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015E14ED" w14:textId="77777777" w:rsidTr="00CF466B">
        <w:trPr>
          <w:trHeight w:val="11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951C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28.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3EEC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B2E5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CA8DA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67B5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027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64FB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беседа</w:t>
            </w:r>
          </w:p>
        </w:tc>
      </w:tr>
      <w:tr w:rsidR="004071F1" w:rsidRPr="009B51F2" w14:paraId="763407FA" w14:textId="77777777" w:rsidTr="00CF466B">
        <w:trPr>
          <w:trHeight w:val="11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86F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29.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7746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A052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5587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Практи</w:t>
            </w:r>
            <w:r w:rsidRPr="009B51F2">
              <w:rPr>
                <w:rFonts w:eastAsia="Times New Roman"/>
                <w:szCs w:val="24"/>
                <w:lang w:eastAsia="ru-RU"/>
              </w:rPr>
              <w:t>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EB50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3210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C42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Наблюдение, игра</w:t>
            </w:r>
          </w:p>
        </w:tc>
      </w:tr>
      <w:tr w:rsidR="004071F1" w:rsidRPr="009B51F2" w14:paraId="3A77517C" w14:textId="77777777" w:rsidTr="00CF466B">
        <w:trPr>
          <w:trHeight w:val="95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2F7E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D634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BA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4AA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7CCD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D40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Рисунок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62FDF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3F2AA7B6" w14:textId="77777777" w:rsidTr="00CF466B">
        <w:trPr>
          <w:trHeight w:val="111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C2D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9505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BA1A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43B50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Теория.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42AC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9EF6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23DD3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беседа</w:t>
            </w:r>
          </w:p>
        </w:tc>
      </w:tr>
      <w:tr w:rsidR="004071F1" w:rsidRPr="009B51F2" w14:paraId="73A1C64A" w14:textId="77777777" w:rsidTr="00CF466B">
        <w:trPr>
          <w:trHeight w:val="127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0C5B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B3B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4D3E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AC3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7B00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93A1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7332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Наблюдение, рефлексия, диагностическая игра</w:t>
            </w:r>
          </w:p>
        </w:tc>
      </w:tr>
      <w:tr w:rsidR="004071F1" w:rsidRPr="009B51F2" w14:paraId="6BA07119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0F96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82E9" w14:textId="77777777" w:rsidR="004071F1" w:rsidRPr="009B51F2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7221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30F7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220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AB81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329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Наблюдение, рефлексия</w:t>
            </w:r>
          </w:p>
        </w:tc>
      </w:tr>
      <w:tr w:rsidR="004071F1" w:rsidRPr="009B51F2" w14:paraId="3463D14E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FB18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AC83" w14:textId="77777777" w:rsidR="004071F1" w:rsidRPr="009B51F2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EBF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3C6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BEF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611B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DA0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Наблюдение, рефлексия</w:t>
            </w:r>
          </w:p>
        </w:tc>
      </w:tr>
      <w:tr w:rsidR="004071F1" w:rsidRPr="009B51F2" w14:paraId="7D0531BE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17A1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5E5F9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47A0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9CF4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0EEB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2D73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7592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Наблюдение,</w:t>
            </w:r>
            <w:r w:rsidRPr="009B51F2">
              <w:rPr>
                <w:rFonts w:eastAsia="Times New Roman"/>
                <w:szCs w:val="24"/>
                <w:lang w:eastAsia="ru-RU"/>
              </w:rPr>
              <w:t xml:space="preserve"> рефлексия</w:t>
            </w:r>
          </w:p>
        </w:tc>
      </w:tr>
      <w:tr w:rsidR="004071F1" w:rsidRPr="009B51F2" w14:paraId="0B1288C8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245C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B19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8E6F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736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3E0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0D6A1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6C5E3" w14:textId="77777777" w:rsidR="004071F1" w:rsidRPr="00B07F33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 w:rsidR="00B07F33">
              <w:rPr>
                <w:rFonts w:eastAsia="Times New Roman"/>
                <w:szCs w:val="24"/>
                <w:lang w:val="ru-RU" w:eastAsia="ru-RU"/>
              </w:rPr>
              <w:t>,  рефлексия</w:t>
            </w:r>
          </w:p>
        </w:tc>
      </w:tr>
      <w:tr w:rsidR="004071F1" w:rsidRPr="009B51F2" w14:paraId="3D1B74BD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291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409D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946F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3E90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FFBC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ABE48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Танцевальная импровизация. Развиваем фантазию.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2CAD0" w14:textId="77777777" w:rsidR="004071F1" w:rsidRPr="00B07F33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 w:rsidR="00B07F33">
              <w:rPr>
                <w:rFonts w:eastAsia="Times New Roman"/>
                <w:szCs w:val="24"/>
                <w:lang w:val="ru-RU" w:eastAsia="ru-RU"/>
              </w:rPr>
              <w:t>, рефлексия</w:t>
            </w:r>
          </w:p>
        </w:tc>
      </w:tr>
      <w:tr w:rsidR="004071F1" w:rsidRPr="009B51F2" w14:paraId="57EC7C37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551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38.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E684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37CB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3EA7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D8B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6CC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EAE2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69A2E9C9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269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39.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5C2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04B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5963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02BC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01F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ED7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53096781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FB20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D0FC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2F3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3779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FC15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CB4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BCB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587F0820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4A93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C654B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6BE9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B61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B5C0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68A4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3AAD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29AB462A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788A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2E82E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014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8E9F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3D63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E9628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37EF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2B94B889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F911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D5B3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2557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52D9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BE2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270AE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Партерная гимнастика. Упражнения на развитие растяжки, гибкости позвоночника.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9718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0699CAF3" w14:textId="77777777" w:rsidTr="00CF466B">
        <w:trPr>
          <w:trHeight w:val="100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399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E7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5F45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C3BA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91B0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FDA6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B68A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13C36FED" w14:textId="77777777" w:rsidTr="00CF466B">
        <w:trPr>
          <w:trHeight w:val="109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B737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75F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082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5211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449B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E1A0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938C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</w:t>
            </w:r>
          </w:p>
        </w:tc>
      </w:tr>
      <w:tr w:rsidR="004071F1" w:rsidRPr="009B51F2" w14:paraId="0FD881B5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99DD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8B9D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E2F3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54C9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7CB8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85E0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CE84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5054CD16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4A4E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47.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7A3A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7D2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324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1E52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1DF7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C1B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2F66C9EC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B5C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5BB7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15A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9BE1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Теория.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DFC7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AF54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50468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бесела</w:t>
            </w:r>
          </w:p>
        </w:tc>
      </w:tr>
      <w:tr w:rsidR="004071F1" w:rsidRPr="009B51F2" w14:paraId="500FA710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28C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49.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C738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1702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88CF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3CE4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FDCB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E50D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4962FCF6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8E6A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68132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728C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4AE1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87B7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5FBB9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классического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69A1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41945E74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F4C9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69C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B26E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FFCD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4132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ED45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26E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26CECF5A" w14:textId="77777777" w:rsidTr="00CF466B">
        <w:trPr>
          <w:trHeight w:val="111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8646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FA7B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2069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03BC" w14:textId="77777777" w:rsidR="004071F1" w:rsidRPr="004071F1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Теория.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0093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DFBC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13D7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val="ru-RU" w:eastAsia="ru-RU"/>
              </w:rPr>
              <w:t>Наблюдение</w:t>
            </w:r>
            <w:r>
              <w:rPr>
                <w:rFonts w:eastAsia="Times New Roman"/>
                <w:szCs w:val="24"/>
                <w:lang w:val="ru-RU" w:eastAsia="ru-RU"/>
              </w:rPr>
              <w:t>, беседа</w:t>
            </w:r>
          </w:p>
        </w:tc>
      </w:tr>
      <w:tr w:rsidR="004071F1" w:rsidRPr="009B51F2" w14:paraId="4DE44B62" w14:textId="77777777" w:rsidTr="00CF466B">
        <w:trPr>
          <w:trHeight w:val="111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5651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53.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1D4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1A79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6B0C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4071F1">
              <w:rPr>
                <w:rFonts w:eastAsia="Times New Roman"/>
                <w:szCs w:val="24"/>
                <w:lang w:val="ru-RU" w:eastAsia="ru-RU"/>
              </w:rPr>
              <w:t>Практ</w:t>
            </w:r>
            <w:r w:rsidRPr="009B51F2">
              <w:rPr>
                <w:rFonts w:eastAsia="Times New Roman"/>
                <w:szCs w:val="24"/>
                <w:lang w:eastAsia="ru-RU"/>
              </w:rPr>
              <w:t>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9B91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E4A3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14BC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088F8BD7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CDCB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D65A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272F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54C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D66F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35543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D523" w14:textId="77777777" w:rsidR="004071F1" w:rsidRPr="004071F1" w:rsidRDefault="004071F1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Наблю</w:t>
            </w:r>
            <w:r w:rsidR="00B07F33">
              <w:rPr>
                <w:rFonts w:eastAsia="Times New Roman"/>
                <w:szCs w:val="24"/>
                <w:lang w:eastAsia="ru-RU"/>
              </w:rPr>
              <w:t>дение</w:t>
            </w:r>
          </w:p>
        </w:tc>
      </w:tr>
      <w:tr w:rsidR="004071F1" w:rsidRPr="009B51F2" w14:paraId="684BE12E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6EB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7C0B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7FCD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F3A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F8AA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66CF4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E8908" w14:textId="77777777" w:rsidR="004071F1" w:rsidRPr="009B51F2" w:rsidRDefault="00B07F33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</w:tc>
      </w:tr>
      <w:tr w:rsidR="004071F1" w:rsidRPr="009B51F2" w14:paraId="25DABFE6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836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0745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B161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BB2A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3D8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353B8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Элементы современного танца.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F793C" w14:textId="77777777" w:rsidR="004071F1" w:rsidRPr="009B51F2" w:rsidRDefault="004071F1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Наб</w:t>
            </w:r>
            <w:r w:rsidR="00B07F33">
              <w:rPr>
                <w:rFonts w:eastAsia="Times New Roman"/>
                <w:szCs w:val="24"/>
                <w:lang w:eastAsia="ru-RU"/>
              </w:rPr>
              <w:t>людение</w:t>
            </w:r>
          </w:p>
        </w:tc>
      </w:tr>
      <w:tr w:rsidR="004071F1" w:rsidRPr="009B51F2" w14:paraId="0D4C452E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0B0D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E3E71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E505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F00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ADC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CD9E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06EE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30D143B1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6A95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58.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B27DB" w14:textId="77777777" w:rsidR="004071F1" w:rsidRPr="00CF466B" w:rsidRDefault="00CF466B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4A75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A9F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86DA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25C4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A0E3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6D31713B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EB35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59.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3884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08A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7AD2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99E0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F967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D75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7645ACB3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1E6F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62F0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6FA3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994D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0419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21CBF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596C4" w14:textId="77777777" w:rsidR="004071F1" w:rsidRPr="004071F1" w:rsidRDefault="004071F1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 w:rsidR="00B07F33"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70AF3943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F448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44E9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82AD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012C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C789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A0F37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6A831" w14:textId="77777777" w:rsidR="004071F1" w:rsidRPr="009B51F2" w:rsidRDefault="004071F1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 w:rsidR="00B07F33"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0C28A7BC" w14:textId="77777777" w:rsidTr="00CF466B">
        <w:trPr>
          <w:trHeight w:val="10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4BAE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2D14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CAA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8EA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C38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1FFDB" w14:textId="77777777" w:rsidR="004071F1" w:rsidRPr="009B51F2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Работа в парах. Танцевальные движения в парах.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6627" w14:textId="77777777" w:rsidR="004071F1" w:rsidRPr="009B51F2" w:rsidRDefault="004071F1" w:rsidP="00B07F3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 w:rsidR="00B07F33">
              <w:rPr>
                <w:rFonts w:eastAsia="Times New Roman"/>
                <w:szCs w:val="24"/>
                <w:lang w:val="ru-RU" w:eastAsia="ru-RU"/>
              </w:rPr>
              <w:t>игра</w:t>
            </w:r>
          </w:p>
        </w:tc>
      </w:tr>
      <w:tr w:rsidR="004071F1" w:rsidRPr="009B51F2" w14:paraId="1ECF3F0F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7884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63.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4C3D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B09F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94AC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6812B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6366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1B08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</w:p>
        </w:tc>
      </w:tr>
      <w:tr w:rsidR="004071F1" w:rsidRPr="009B51F2" w14:paraId="2A22C6BF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E58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64.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B9BD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7863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4BB6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64CF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6A0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A7C6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77D42EE1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F4CA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65.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B92A9" w14:textId="77777777" w:rsidR="004071F1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60C8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B542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9714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C9C3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1025C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224BBD9A" w14:textId="77777777" w:rsidTr="004071F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7551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66.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7333B" w14:textId="77777777" w:rsidR="004071F1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5584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8100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BC8E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69F5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44D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263A8AE2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56ED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67.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53A0" w14:textId="77777777" w:rsidR="004071F1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6DDF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E397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EE01F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8DBF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FF8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74EFE03D" w14:textId="77777777" w:rsidTr="004071F1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EBE9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68.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936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E9E0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06B4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121C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9504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9286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0E1C16F6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A88C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69.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E4DF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4A3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C92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60CCD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5E55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B544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42FCE04A" w14:textId="77777777" w:rsidTr="004071F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8A9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lastRenderedPageBreak/>
              <w:t>70.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5ED8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598B3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FEA4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AE10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6ED75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07246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01907654" w14:textId="77777777" w:rsidTr="00B07F33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55032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71.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27BC8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39DF7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005A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62B3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3C7F4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844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4071F1" w:rsidRPr="009B51F2" w14:paraId="42C91E95" w14:textId="77777777" w:rsidTr="00B07F33">
        <w:trPr>
          <w:trHeight w:val="10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81749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72.</w:t>
            </w:r>
            <w:r w:rsidRPr="009B51F2">
              <w:rPr>
                <w:rFonts w:eastAsia="Times New Roman"/>
                <w:sz w:val="14"/>
                <w:szCs w:val="14"/>
                <w:lang w:eastAsia="ru-RU"/>
              </w:rPr>
              <w:t>  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209C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E4731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DD27E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10A0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9521A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FA0D0" w14:textId="77777777" w:rsidR="004071F1" w:rsidRPr="009B51F2" w:rsidRDefault="004071F1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07F33" w:rsidRPr="00B07F33" w14:paraId="7D8459F7" w14:textId="77777777" w:rsidTr="00B07F33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DDC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51B1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C29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BA49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50BF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7B23" w14:textId="77777777" w:rsid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E00E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07F33" w:rsidRPr="00B07F33" w14:paraId="43E0B18C" w14:textId="77777777" w:rsidTr="00B07F33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53B0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74.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3A0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F0D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2BF7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7F31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5A2F" w14:textId="77777777" w:rsid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9FAE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07F33" w:rsidRPr="00B07F33" w14:paraId="61AB688E" w14:textId="77777777" w:rsidTr="00B07F33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1CF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75.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A5E5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17E9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17B1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B72B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CC9B" w14:textId="77777777" w:rsid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23EF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07F33" w:rsidRPr="00B07F33" w14:paraId="40B735BD" w14:textId="77777777" w:rsidTr="00B07F33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C89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76.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B4A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C693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Согласно учебному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D670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42C8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C00E" w14:textId="77777777" w:rsid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" w:bidi="ar"/>
              </w:rPr>
            </w:pPr>
            <w:r>
              <w:rPr>
                <w:rFonts w:eastAsia="Times New Roman"/>
                <w:szCs w:val="24"/>
                <w:lang w:val="ru-RU" w:eastAsia="ru" w:bidi="ar"/>
              </w:rPr>
              <w:t>Репетиционно- постановочная работа.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B47" w14:textId="77777777" w:rsidR="00B07F33" w:rsidRPr="00B07F33" w:rsidRDefault="00B07F33" w:rsidP="004071F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B51F2">
              <w:rPr>
                <w:rFonts w:eastAsia="Times New Roman"/>
                <w:szCs w:val="24"/>
                <w:lang w:eastAsia="ru-RU"/>
              </w:rPr>
              <w:t xml:space="preserve">Наблюдение, </w:t>
            </w:r>
            <w:r>
              <w:rPr>
                <w:rFonts w:eastAsia="Times New Roman"/>
                <w:szCs w:val="24"/>
                <w:lang w:val="ru-RU" w:eastAsia="ru-RU"/>
              </w:rPr>
              <w:t>контроль</w:t>
            </w:r>
            <w:r w:rsidRPr="009B51F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14:paraId="4F95706C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3306B421" w14:textId="77777777" w:rsidR="00397822" w:rsidRPr="00397822" w:rsidRDefault="00397822" w:rsidP="00397822">
      <w:pPr>
        <w:widowControl w:val="0"/>
        <w:autoSpaceDE w:val="0"/>
        <w:autoSpaceDN w:val="0"/>
        <w:spacing w:before="90" w:after="45" w:line="240" w:lineRule="auto"/>
        <w:ind w:left="2273" w:firstLine="0"/>
        <w:jc w:val="left"/>
        <w:rPr>
          <w:rFonts w:eastAsia="Times New Roman" w:cs="Times New Roman"/>
          <w:b/>
          <w:color w:val="auto"/>
          <w:lang w:val="ru-RU"/>
        </w:rPr>
      </w:pPr>
    </w:p>
    <w:p w14:paraId="2339281D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62C49702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2AE20397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3BB085DB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7E0BFFC4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2D6000E9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570FA41D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0E17D297" w14:textId="77777777" w:rsid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42F6AD78" w14:textId="77777777" w:rsidR="004250D4" w:rsidRDefault="004250D4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2CB7FC55" w14:textId="77777777" w:rsidR="00157362" w:rsidRDefault="00157362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35D117AA" w14:textId="77777777" w:rsidR="00157362" w:rsidRDefault="00157362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6C7A43F0" w14:textId="77777777" w:rsidR="00157362" w:rsidRDefault="00157362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2BAF1364" w14:textId="77777777" w:rsidR="00157362" w:rsidRDefault="00157362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4F209B6C" w14:textId="77777777" w:rsidR="00157362" w:rsidRDefault="00157362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0C699A6E" w14:textId="77777777" w:rsidR="004250D4" w:rsidRDefault="004250D4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4A562C87" w14:textId="77777777" w:rsidR="004250D4" w:rsidRDefault="004250D4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66F70438" w14:textId="77777777" w:rsidR="004071F1" w:rsidRPr="004071F1" w:rsidRDefault="004071F1" w:rsidP="004071F1">
      <w:pPr>
        <w:spacing w:after="160" w:line="259" w:lineRule="auto"/>
        <w:ind w:left="0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4071F1"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  <w:lastRenderedPageBreak/>
        <w:t>СПИСОК</w:t>
      </w:r>
      <w:r w:rsidRPr="004071F1">
        <w:rPr>
          <w:rFonts w:eastAsia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4071F1"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  <w:t>ИСПОЛЬЗОВАННОЙ</w:t>
      </w:r>
      <w:r w:rsidRPr="004071F1">
        <w:rPr>
          <w:rFonts w:eastAsia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4071F1"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  <w:t>ЛИТЕРАТУРЫ</w:t>
      </w:r>
    </w:p>
    <w:p w14:paraId="2D69B5A2" w14:textId="77777777" w:rsidR="004071F1" w:rsidRPr="004071F1" w:rsidRDefault="004071F1" w:rsidP="004071F1">
      <w:pPr>
        <w:shd w:val="clear" w:color="auto" w:fill="FFFFFF"/>
        <w:spacing w:after="0" w:line="315" w:lineRule="atLeast"/>
        <w:ind w:left="360" w:firstLine="0"/>
        <w:jc w:val="center"/>
        <w:rPr>
          <w:rFonts w:eastAsia="Times New Roman" w:cs="Times New Roman"/>
          <w:color w:val="181818"/>
          <w:sz w:val="21"/>
          <w:szCs w:val="21"/>
          <w:lang w:val="ru-RU" w:eastAsia="ru-RU"/>
        </w:rPr>
      </w:pPr>
      <w:r w:rsidRPr="004071F1">
        <w:rPr>
          <w:rFonts w:eastAsia="Times New Roman" w:cs="Times New Roman"/>
          <w:b/>
          <w:bCs/>
          <w:color w:val="181818"/>
          <w:sz w:val="28"/>
          <w:szCs w:val="28"/>
          <w:lang w:val="ru-RU" w:eastAsia="ru-RU"/>
        </w:rPr>
        <w:t>Литература для педагога</w:t>
      </w:r>
    </w:p>
    <w:p w14:paraId="4B69C0CC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Никитин В.Ю. Мастерство хореографа в современном танце. Учебное пособие. М.: ГИТИС, 2011. - 472 с.</w:t>
      </w:r>
    </w:p>
    <w:p w14:paraId="33162DBF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Адеева Л.М. Пластика. Ритм. Гармония. Самостоятельная работа учащихся для приобретения хореографических навыков. Учебное пособие. - </w:t>
      </w:r>
      <w:r w:rsidRPr="004071F1">
        <w:rPr>
          <w:rFonts w:eastAsia="Times New Roman" w:cs="Times New Roman"/>
          <w:szCs w:val="28"/>
          <w:shd w:val="clear" w:color="auto" w:fill="FFFFFF"/>
          <w:lang w:val="ru-RU" w:eastAsia="ru-RU"/>
        </w:rPr>
        <w:t>СПб.: "Композитор", 2010. - </w:t>
      </w:r>
      <w:r w:rsidRPr="004071F1">
        <w:rPr>
          <w:rFonts w:eastAsia="Times New Roman" w:cs="Times New Roman"/>
          <w:szCs w:val="28"/>
          <w:lang w:val="ru-RU" w:eastAsia="ru-RU"/>
        </w:rPr>
        <w:t> 52 с.</w:t>
      </w:r>
    </w:p>
    <w:p w14:paraId="74E5D7D8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Козлов Н.И. Пластическая выразительность как один из определяющих компонентов в создании художественного образа. - СПб.: «Композитор», 2010. - 20 с.</w:t>
      </w:r>
    </w:p>
    <w:p w14:paraId="3096630B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Колодницкий Г.А. Музыкальные игры, ритмические упражнения и танцы для детей. Учебно-методическое пособие для педагогов. – М.: Гном-Пресс, 2000 г. – 64 с.</w:t>
      </w:r>
    </w:p>
    <w:p w14:paraId="1462744A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Андерсон Б. Растяжка для каждого/ Пер. с англ. О.Г. Белошеев. М.: ООО «Попурри», 2002 г. – 224 с.</w:t>
      </w:r>
    </w:p>
    <w:p w14:paraId="201405D0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lang w:val="ru-RU" w:eastAsia="ru-RU"/>
        </w:rPr>
        <w:t>Коркин В. П. Акробатика.— М.: Физкультура и спорт, 1983.— 127 с.</w:t>
      </w:r>
    </w:p>
    <w:p w14:paraId="3B2FC89E" w14:textId="77777777" w:rsidR="004071F1" w:rsidRPr="004071F1" w:rsidRDefault="00000000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hyperlink r:id="rId7" w:history="1">
        <w:r w:rsidR="004071F1" w:rsidRPr="004071F1">
          <w:rPr>
            <w:rFonts w:eastAsia="Times New Roman" w:cs="Times New Roman"/>
            <w:color w:val="0000FF"/>
            <w:szCs w:val="28"/>
            <w:u w:val="single"/>
            <w:lang w:val="ru-RU" w:eastAsia="ru-RU"/>
          </w:rPr>
          <w:t>А. И. Рябчиков</w:t>
        </w:r>
      </w:hyperlink>
      <w:r w:rsidR="004071F1" w:rsidRPr="004071F1">
        <w:rPr>
          <w:rFonts w:eastAsia="Times New Roman" w:cs="Times New Roman"/>
          <w:szCs w:val="28"/>
          <w:lang w:val="ru-RU" w:eastAsia="ru-RU"/>
        </w:rPr>
        <w:t>. Словарь терминов гимнастики и основ хореографии. М.:  </w:t>
      </w:r>
      <w:hyperlink r:id="rId8" w:history="1">
        <w:r w:rsidR="004071F1" w:rsidRPr="004071F1">
          <w:rPr>
            <w:rFonts w:eastAsia="Times New Roman" w:cs="Times New Roman"/>
            <w:color w:val="0000FF"/>
            <w:szCs w:val="28"/>
            <w:u w:val="single"/>
            <w:lang w:val="ru-RU" w:eastAsia="ru-RU"/>
          </w:rPr>
          <w:t>Детство-Пресс</w:t>
        </w:r>
      </w:hyperlink>
      <w:r w:rsidR="004071F1" w:rsidRPr="004071F1">
        <w:rPr>
          <w:rFonts w:eastAsia="Times New Roman" w:cs="Times New Roman"/>
          <w:szCs w:val="28"/>
          <w:lang w:val="ru-RU" w:eastAsia="ru-RU"/>
        </w:rPr>
        <w:t>, 2009 г. – 288 с.</w:t>
      </w:r>
    </w:p>
    <w:p w14:paraId="333016E3" w14:textId="77777777" w:rsidR="004071F1" w:rsidRPr="004071F1" w:rsidRDefault="004071F1" w:rsidP="004071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left"/>
        <w:rPr>
          <w:rFonts w:ascii="Calibri" w:eastAsia="Times New Roman" w:hAnsi="Calibri"/>
          <w:sz w:val="20"/>
          <w:lang w:val="ru-RU" w:eastAsia="ru-RU"/>
        </w:rPr>
      </w:pPr>
      <w:r w:rsidRPr="004071F1">
        <w:rPr>
          <w:rFonts w:eastAsia="Times New Roman" w:cs="Times New Roman"/>
          <w:szCs w:val="28"/>
          <w:shd w:val="clear" w:color="auto" w:fill="FFFFFF"/>
          <w:lang w:val="ru-RU" w:eastAsia="ru-RU"/>
        </w:rPr>
        <w:t>Казакова Т.Н. Технологии здоровьесбережения в образовательном учреждении.  – М.: Чистые пруды, 2007г. Вып. 4(16).</w:t>
      </w:r>
    </w:p>
    <w:p w14:paraId="56EAD2DD" w14:textId="77777777" w:rsidR="004071F1" w:rsidRPr="00AC4C04" w:rsidRDefault="004071F1" w:rsidP="004071F1">
      <w:pPr>
        <w:spacing w:after="160" w:line="259" w:lineRule="auto"/>
        <w:ind w:left="0" w:firstLine="0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br w:type="page"/>
      </w:r>
      <w:r w:rsidRPr="00AC4C04">
        <w:rPr>
          <w:rFonts w:cs="Times New Roman"/>
          <w:b/>
          <w:lang w:val="ru-RU"/>
        </w:rPr>
        <w:lastRenderedPageBreak/>
        <w:t>ПЛАН РАБОТЫ С РОДИТЕЛЯМИ (ЗАКОННЫМИ ПРЕДСТАВИТЕЛЯМИ):</w:t>
      </w:r>
    </w:p>
    <w:tbl>
      <w:tblPr>
        <w:tblW w:w="9543" w:type="dxa"/>
        <w:tblInd w:w="-12" w:type="dxa"/>
        <w:tblCellMar>
          <w:top w:w="17" w:type="dxa"/>
          <w:left w:w="106" w:type="dxa"/>
          <w:right w:w="48" w:type="dxa"/>
        </w:tblCellMar>
        <w:tblLook w:val="0000" w:firstRow="0" w:lastRow="0" w:firstColumn="0" w:lastColumn="0" w:noHBand="0" w:noVBand="0"/>
      </w:tblPr>
      <w:tblGrid>
        <w:gridCol w:w="562"/>
        <w:gridCol w:w="2706"/>
        <w:gridCol w:w="1984"/>
        <w:gridCol w:w="2552"/>
        <w:gridCol w:w="1739"/>
      </w:tblGrid>
      <w:tr w:rsidR="004071F1" w:rsidRPr="00AC4C04" w14:paraId="2879357F" w14:textId="77777777" w:rsidTr="004071F1">
        <w:trPr>
          <w:trHeight w:val="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3E4E" w14:textId="77777777" w:rsidR="004071F1" w:rsidRPr="00AC4C04" w:rsidRDefault="004071F1" w:rsidP="004250D4">
            <w:pPr>
              <w:spacing w:after="60" w:line="259" w:lineRule="auto"/>
              <w:ind w:left="53" w:firstLine="0"/>
              <w:jc w:val="left"/>
            </w:pPr>
            <w:r w:rsidRPr="00AC4C04">
              <w:rPr>
                <w:b/>
              </w:rPr>
              <w:t xml:space="preserve">№ </w:t>
            </w:r>
          </w:p>
          <w:p w14:paraId="166AFDE5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</w:pPr>
            <w:r w:rsidRPr="00AC4C04">
              <w:rPr>
                <w:b/>
              </w:rPr>
              <w:t xml:space="preserve">п/п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F94" w14:textId="77777777" w:rsidR="004071F1" w:rsidRPr="00AC4C04" w:rsidRDefault="004071F1" w:rsidP="004250D4">
            <w:pPr>
              <w:spacing w:after="0" w:line="259" w:lineRule="auto"/>
              <w:ind w:left="43" w:firstLine="0"/>
              <w:jc w:val="left"/>
            </w:pPr>
            <w:r w:rsidRPr="00AC4C04">
              <w:rPr>
                <w:b/>
              </w:rPr>
              <w:t xml:space="preserve">Название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8BE2" w14:textId="77777777" w:rsidR="004071F1" w:rsidRPr="00AC4C04" w:rsidRDefault="004071F1" w:rsidP="004250D4">
            <w:pPr>
              <w:spacing w:after="0" w:line="259" w:lineRule="auto"/>
              <w:ind w:left="0" w:right="60" w:firstLine="0"/>
              <w:jc w:val="center"/>
            </w:pPr>
            <w:r w:rsidRPr="00AC4C04">
              <w:rPr>
                <w:b/>
              </w:rPr>
              <w:t xml:space="preserve">Сроки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4301" w14:textId="77777777" w:rsidR="004071F1" w:rsidRPr="00AC4C04" w:rsidRDefault="004071F1" w:rsidP="004250D4">
            <w:pPr>
              <w:spacing w:after="0" w:line="259" w:lineRule="auto"/>
              <w:ind w:left="0" w:right="66" w:firstLine="0"/>
              <w:jc w:val="center"/>
            </w:pPr>
            <w:r w:rsidRPr="00AC4C04">
              <w:rPr>
                <w:b/>
              </w:rPr>
              <w:t xml:space="preserve">Место проведения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868" w14:textId="77777777" w:rsidR="004071F1" w:rsidRPr="00AC4C04" w:rsidRDefault="004071F1" w:rsidP="004250D4">
            <w:pPr>
              <w:spacing w:after="0" w:line="259" w:lineRule="auto"/>
              <w:ind w:left="9" w:firstLine="0"/>
            </w:pPr>
            <w:r w:rsidRPr="00AC4C04">
              <w:rPr>
                <w:b/>
              </w:rPr>
              <w:t xml:space="preserve">Примечание </w:t>
            </w:r>
          </w:p>
        </w:tc>
      </w:tr>
      <w:tr w:rsidR="004071F1" w:rsidRPr="0010670E" w14:paraId="16869956" w14:textId="77777777" w:rsidTr="004071F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6F4" w14:textId="77777777" w:rsidR="004071F1" w:rsidRPr="00AC4C04" w:rsidRDefault="004071F1" w:rsidP="004250D4">
            <w:pPr>
              <w:spacing w:after="0" w:line="259" w:lineRule="auto"/>
              <w:ind w:left="0" w:right="144" w:firstLine="0"/>
              <w:jc w:val="right"/>
            </w:pPr>
            <w:r w:rsidRPr="00AC4C04">
              <w:t xml:space="preserve">1. 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92DB" w14:textId="77777777" w:rsidR="004071F1" w:rsidRPr="00AC4C04" w:rsidRDefault="004071F1" w:rsidP="004250D4">
            <w:pPr>
              <w:spacing w:after="0" w:line="259" w:lineRule="auto"/>
              <w:ind w:left="2" w:right="56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Знакомство, выступление на родительском собрании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E20E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</w:pPr>
            <w:r>
              <w:rPr>
                <w:lang w:val="ru-RU"/>
              </w:rPr>
              <w:t xml:space="preserve">Ноябрь </w:t>
            </w:r>
            <w:r w:rsidRPr="00AC4C04">
              <w:t>202</w:t>
            </w:r>
            <w:r w:rsidRPr="00AC4C04">
              <w:rPr>
                <w:lang w:val="ru-RU"/>
              </w:rPr>
              <w:t>3</w:t>
            </w:r>
            <w:r w:rsidRPr="00AC4C04"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EB9" w14:textId="77777777" w:rsidR="004071F1" w:rsidRPr="00AC4C04" w:rsidRDefault="004071F1" w:rsidP="004250D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ГБДОУ детский сад № 96 Красносельского района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EAB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 </w:t>
            </w:r>
          </w:p>
        </w:tc>
      </w:tr>
      <w:tr w:rsidR="004071F1" w:rsidRPr="0010670E" w14:paraId="6AD23C8D" w14:textId="77777777" w:rsidTr="004071F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2918" w14:textId="77777777" w:rsidR="004071F1" w:rsidRPr="00AC4C04" w:rsidRDefault="004071F1" w:rsidP="004250D4">
            <w:pPr>
              <w:spacing w:after="0" w:line="259" w:lineRule="auto"/>
              <w:ind w:left="0" w:right="60" w:firstLine="0"/>
              <w:jc w:val="center"/>
            </w:pPr>
            <w:r w:rsidRPr="00AC4C04">
              <w:t xml:space="preserve">2.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80A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</w:pPr>
            <w:r w:rsidRPr="00AC4C04">
              <w:t xml:space="preserve">Индивидуальная консультационная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3E2C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в течение учебного года по необходимости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DF3F" w14:textId="77777777" w:rsidR="004071F1" w:rsidRPr="00AC4C04" w:rsidRDefault="004071F1" w:rsidP="004250D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ГБДОУ детский сад № 96 Красносельского района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55BE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возможен телефонный формат, соцсети, мессенджеры </w:t>
            </w:r>
          </w:p>
        </w:tc>
      </w:tr>
      <w:tr w:rsidR="004071F1" w:rsidRPr="00AC4C04" w14:paraId="44F7697C" w14:textId="77777777" w:rsidTr="004071F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7F5" w14:textId="77777777" w:rsidR="004071F1" w:rsidRPr="00AC4C04" w:rsidRDefault="004071F1" w:rsidP="004250D4">
            <w:pPr>
              <w:spacing w:after="0" w:line="259" w:lineRule="auto"/>
              <w:ind w:left="0" w:right="60" w:firstLine="0"/>
              <w:jc w:val="center"/>
            </w:pPr>
            <w:r w:rsidRPr="00AC4C04">
              <w:t xml:space="preserve">3.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69DC" w14:textId="77777777" w:rsidR="004071F1" w:rsidRPr="00AC4C04" w:rsidRDefault="004071F1" w:rsidP="004250D4">
            <w:pPr>
              <w:spacing w:after="0" w:line="259" w:lineRule="auto"/>
              <w:ind w:left="2" w:right="40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Освещение СИД, демонстрация результатов деятельности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FE2E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еженедельно 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BB5" w14:textId="77777777" w:rsidR="004071F1" w:rsidRPr="00AC4C04" w:rsidRDefault="004071F1" w:rsidP="004250D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C4C04">
              <w:rPr>
                <w:lang w:val="ru-RU"/>
              </w:rPr>
              <w:t xml:space="preserve">ГБДОУ детский сад № 96 Красносельского района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627" w14:textId="77777777" w:rsidR="004071F1" w:rsidRPr="00AC4C04" w:rsidRDefault="004071F1" w:rsidP="004250D4">
            <w:pPr>
              <w:spacing w:after="0" w:line="259" w:lineRule="auto"/>
              <w:ind w:left="2" w:firstLine="0"/>
              <w:jc w:val="left"/>
            </w:pPr>
            <w:r w:rsidRPr="00AC4C04">
              <w:t xml:space="preserve">фото-,  видеоотчет,  мессенджер </w:t>
            </w:r>
          </w:p>
        </w:tc>
      </w:tr>
    </w:tbl>
    <w:p w14:paraId="6296826D" w14:textId="77777777" w:rsidR="004071F1" w:rsidRPr="00AC4C04" w:rsidRDefault="004071F1" w:rsidP="004071F1">
      <w:pPr>
        <w:spacing w:after="0" w:line="259" w:lineRule="auto"/>
        <w:ind w:left="67" w:firstLine="0"/>
        <w:jc w:val="left"/>
        <w:rPr>
          <w:rFonts w:cs="Times New Roman"/>
        </w:rPr>
      </w:pPr>
      <w:r w:rsidRPr="00AC4C04">
        <w:rPr>
          <w:rFonts w:cs="Times New Roman"/>
          <w:sz w:val="22"/>
        </w:rPr>
        <w:t xml:space="preserve"> </w:t>
      </w:r>
    </w:p>
    <w:p w14:paraId="43167B45" w14:textId="77777777" w:rsidR="004071F1" w:rsidRPr="007955FA" w:rsidRDefault="004071F1" w:rsidP="004071F1">
      <w:pPr>
        <w:spacing w:after="0" w:line="259" w:lineRule="auto"/>
        <w:ind w:left="629"/>
        <w:jc w:val="left"/>
        <w:rPr>
          <w:rFonts w:cs="Times New Roman"/>
          <w:sz w:val="28"/>
          <w:szCs w:val="28"/>
        </w:rPr>
      </w:pPr>
      <w:r w:rsidRPr="007955FA">
        <w:rPr>
          <w:rFonts w:cs="Times New Roman"/>
          <w:b/>
          <w:sz w:val="28"/>
          <w:szCs w:val="28"/>
        </w:rPr>
        <w:t xml:space="preserve">Информационные источники: </w:t>
      </w:r>
    </w:p>
    <w:p w14:paraId="5083E094" w14:textId="77777777" w:rsidR="004071F1" w:rsidRPr="007955FA" w:rsidRDefault="004071F1" w:rsidP="004071F1">
      <w:pPr>
        <w:spacing w:after="0" w:line="259" w:lineRule="auto"/>
        <w:ind w:left="629"/>
        <w:jc w:val="left"/>
        <w:rPr>
          <w:rFonts w:cs="Times New Roman"/>
          <w:sz w:val="28"/>
          <w:szCs w:val="28"/>
        </w:rPr>
      </w:pPr>
      <w:r w:rsidRPr="007955FA">
        <w:rPr>
          <w:rFonts w:cs="Times New Roman"/>
          <w:b/>
          <w:sz w:val="28"/>
          <w:szCs w:val="28"/>
        </w:rPr>
        <w:t xml:space="preserve">Нормативная база: </w:t>
      </w:r>
    </w:p>
    <w:p w14:paraId="6E4B77C9" w14:textId="77777777" w:rsidR="004071F1" w:rsidRPr="007955FA" w:rsidRDefault="00000000" w:rsidP="004071F1">
      <w:pPr>
        <w:numPr>
          <w:ilvl w:val="0"/>
          <w:numId w:val="12"/>
        </w:numPr>
        <w:spacing w:after="25" w:line="259" w:lineRule="auto"/>
        <w:ind w:right="51" w:firstLine="567"/>
        <w:rPr>
          <w:rFonts w:cs="Times New Roman"/>
          <w:sz w:val="28"/>
          <w:szCs w:val="28"/>
          <w:lang w:val="ru-RU"/>
        </w:rPr>
      </w:pPr>
      <w:hyperlink r:id="rId9">
        <w:r w:rsidR="004071F1" w:rsidRPr="007955FA">
          <w:rPr>
            <w:rFonts w:cs="Times New Roman"/>
            <w:sz w:val="28"/>
            <w:szCs w:val="28"/>
            <w:lang w:val="ru-RU"/>
          </w:rPr>
          <w:t xml:space="preserve">Федеральный закон от 29.12.2012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273</w:t>
        </w:r>
      </w:hyperlink>
      <w:hyperlink r:id="rId10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11">
        <w:r w:rsidR="004071F1" w:rsidRPr="007955FA">
          <w:rPr>
            <w:rFonts w:cs="Times New Roman"/>
            <w:sz w:val="28"/>
            <w:szCs w:val="28"/>
            <w:lang w:val="ru-RU"/>
          </w:rPr>
          <w:t xml:space="preserve">ФЗ "Об образовании в Российской Федерации". </w:t>
        </w:r>
      </w:hyperlink>
      <w:hyperlink r:id="rId12">
        <w:r w:rsidR="004071F1" w:rsidRPr="007955FA">
          <w:rPr>
            <w:rFonts w:cs="Times New Roman"/>
            <w:sz w:val="28"/>
            <w:szCs w:val="28"/>
            <w:lang w:val="ru-RU"/>
          </w:rPr>
          <w:t xml:space="preserve"> </w:t>
        </w:r>
      </w:hyperlink>
    </w:p>
    <w:p w14:paraId="603F5B0B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13">
        <w:r w:rsidR="004071F1" w:rsidRPr="007955FA">
          <w:rPr>
            <w:rFonts w:cs="Times New Roman"/>
            <w:sz w:val="28"/>
            <w:szCs w:val="28"/>
            <w:lang w:val="ru-RU"/>
          </w:rPr>
          <w:t xml:space="preserve">Федеральный закон от 31.07.2020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304</w:t>
        </w:r>
      </w:hyperlink>
      <w:hyperlink r:id="rId14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15">
        <w:r w:rsidR="004071F1" w:rsidRPr="007955FA">
          <w:rPr>
            <w:rFonts w:cs="Times New Roman"/>
            <w:sz w:val="28"/>
            <w:szCs w:val="28"/>
            <w:lang w:val="ru-RU"/>
          </w:rPr>
          <w:t xml:space="preserve">ФЗ "О внесении изменений в Федеральный закон </w:t>
        </w:r>
      </w:hyperlink>
      <w:hyperlink r:id="rId16">
        <w:r w:rsidR="004071F1" w:rsidRPr="007955FA">
          <w:rPr>
            <w:rFonts w:cs="Times New Roman"/>
            <w:sz w:val="28"/>
            <w:szCs w:val="28"/>
            <w:lang w:val="ru-RU"/>
          </w:rPr>
          <w:t xml:space="preserve">"Об образовании в Российской Федерации" </w:t>
        </w:r>
      </w:hyperlink>
      <w:hyperlink r:id="rId17">
        <w:r w:rsidR="004071F1" w:rsidRPr="007955FA">
          <w:rPr>
            <w:rFonts w:cs="Times New Roman"/>
            <w:sz w:val="28"/>
            <w:szCs w:val="28"/>
            <w:lang w:val="ru-RU"/>
          </w:rPr>
          <w:t xml:space="preserve"> 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по вопросам воспитания обучающихся". </w:t>
      </w:r>
    </w:p>
    <w:p w14:paraId="7994AD1A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18">
        <w:r w:rsidR="004071F1" w:rsidRPr="007955FA">
          <w:rPr>
            <w:rFonts w:cs="Times New Roman"/>
            <w:sz w:val="28"/>
            <w:szCs w:val="28"/>
            <w:lang w:val="ru-RU"/>
          </w:rPr>
          <w:t>Стратегия развития воспитания в Российской Федерации на период до 2025 года</w:t>
        </w:r>
      </w:hyperlink>
      <w:hyperlink r:id="rId19">
        <w:r w:rsidR="004071F1" w:rsidRPr="007955FA">
          <w:rPr>
            <w:rFonts w:cs="Times New Roman"/>
            <w:sz w:val="28"/>
            <w:szCs w:val="28"/>
            <w:lang w:val="ru-RU"/>
          </w:rPr>
          <w:t>,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утвержденная </w:t>
      </w:r>
      <w:hyperlink r:id="rId20">
        <w:r w:rsidR="004071F1" w:rsidRPr="007955FA">
          <w:rPr>
            <w:rFonts w:cs="Times New Roman"/>
            <w:sz w:val="28"/>
            <w:szCs w:val="28"/>
            <w:lang w:val="ru-RU"/>
          </w:rPr>
          <w:t xml:space="preserve">распоряжением Правительства Российской Федерации от 29.05.2015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996</w:t>
        </w:r>
      </w:hyperlink>
      <w:hyperlink r:id="rId21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22">
        <w:r w:rsidR="004071F1" w:rsidRPr="007955FA">
          <w:rPr>
            <w:rFonts w:cs="Times New Roman"/>
            <w:sz w:val="28"/>
            <w:szCs w:val="28"/>
            <w:lang w:val="ru-RU"/>
          </w:rPr>
          <w:t xml:space="preserve">р </w:t>
        </w:r>
      </w:hyperlink>
      <w:hyperlink r:id="rId23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57C1C52A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24">
        <w:r w:rsidR="004071F1" w:rsidRPr="007955FA">
          <w:rPr>
            <w:rFonts w:cs="Times New Roman"/>
            <w:sz w:val="28"/>
            <w:szCs w:val="28"/>
            <w:lang w:val="ru-RU"/>
          </w:rPr>
          <w:t>Концепция развития дополнительного образования детей до</w:t>
        </w:r>
      </w:hyperlink>
      <w:hyperlink r:id="rId25">
        <w:r w:rsidR="004071F1" w:rsidRPr="007955FA">
          <w:rPr>
            <w:rFonts w:cs="Times New Roman"/>
            <w:sz w:val="28"/>
            <w:szCs w:val="28"/>
            <w:lang w:val="ru-RU"/>
          </w:rPr>
          <w:t xml:space="preserve"> </w:t>
        </w:r>
      </w:hyperlink>
      <w:hyperlink r:id="rId26">
        <w:r w:rsidR="004071F1" w:rsidRPr="007955FA">
          <w:rPr>
            <w:rFonts w:cs="Times New Roman"/>
            <w:sz w:val="28"/>
            <w:szCs w:val="28"/>
            <w:lang w:val="ru-RU"/>
          </w:rPr>
          <w:t>2030 года ,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утвержденная </w:t>
      </w:r>
      <w:hyperlink r:id="rId27">
        <w:r w:rsidR="004071F1" w:rsidRPr="007955FA">
          <w:rPr>
            <w:rFonts w:cs="Times New Roman"/>
            <w:sz w:val="28"/>
            <w:szCs w:val="28"/>
            <w:lang w:val="ru-RU"/>
          </w:rPr>
          <w:t xml:space="preserve">распоряжением Правительства Российской Федерации от 31.03.2022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678</w:t>
        </w:r>
      </w:hyperlink>
      <w:hyperlink r:id="rId28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29">
        <w:r w:rsidR="004071F1" w:rsidRPr="007955FA">
          <w:rPr>
            <w:rFonts w:cs="Times New Roman"/>
            <w:sz w:val="28"/>
            <w:szCs w:val="28"/>
            <w:lang w:val="ru-RU"/>
          </w:rPr>
          <w:t>р</w:t>
        </w:r>
      </w:hyperlink>
      <w:hyperlink r:id="rId30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3FB5CCE0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31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образования и науки Российской Федерации от 23.08.2017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816 </w:t>
        </w:r>
      </w:hyperlink>
      <w:hyperlink r:id="rId32">
        <w:r w:rsidR="004071F1" w:rsidRPr="007955FA">
          <w:rPr>
            <w:rFonts w:cs="Times New Roman"/>
            <w:sz w:val="28"/>
            <w:szCs w:val="28"/>
            <w:lang w:val="ru-RU"/>
          </w:rPr>
          <w:t xml:space="preserve">"Об утверждении Порядка применения организациями, осуществляющими образовательную </w:t>
        </w:r>
      </w:hyperlink>
      <w:hyperlink r:id="rId33">
        <w:r w:rsidR="004071F1" w:rsidRPr="007955FA">
          <w:rPr>
            <w:rFonts w:cs="Times New Roman"/>
            <w:sz w:val="28"/>
            <w:szCs w:val="28"/>
            <w:lang w:val="ru-RU"/>
          </w:rPr>
          <w:t xml:space="preserve">деятельность, электронного обучения, дистанционных образовательных технологий при </w:t>
        </w:r>
      </w:hyperlink>
      <w:hyperlink r:id="rId34">
        <w:r w:rsidR="004071F1" w:rsidRPr="007955FA">
          <w:rPr>
            <w:rFonts w:cs="Times New Roman"/>
            <w:sz w:val="28"/>
            <w:szCs w:val="28"/>
            <w:lang w:val="ru-RU"/>
          </w:rPr>
          <w:t>реализации образовательных программ"</w:t>
        </w:r>
      </w:hyperlink>
      <w:hyperlink r:id="rId35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3C818770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36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просвещения Российской Федерации от 09.11.2018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196 "Об </w:t>
        </w:r>
      </w:hyperlink>
      <w:hyperlink r:id="rId37">
        <w:r w:rsidR="004071F1" w:rsidRPr="007955FA">
          <w:rPr>
            <w:rFonts w:cs="Times New Roman"/>
            <w:sz w:val="28"/>
            <w:szCs w:val="28"/>
            <w:lang w:val="ru-RU"/>
          </w:rPr>
          <w:t xml:space="preserve">утверждении Порядка организации и осуществления образовательной деятельности по </w:t>
        </w:r>
      </w:hyperlink>
      <w:hyperlink r:id="rId38">
        <w:r w:rsidR="004071F1" w:rsidRPr="007955FA">
          <w:rPr>
            <w:rFonts w:cs="Times New Roman"/>
            <w:sz w:val="28"/>
            <w:szCs w:val="28"/>
            <w:lang w:val="ru-RU"/>
          </w:rPr>
          <w:t>дополнительным общеобразовательным программам"</w:t>
        </w:r>
      </w:hyperlink>
      <w:hyperlink r:id="rId39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5035BA43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40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просвещения Российской Федерации от 13.03.2019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114 "Об </w:t>
        </w:r>
      </w:hyperlink>
      <w:hyperlink r:id="rId41">
        <w:r w:rsidR="004071F1" w:rsidRPr="007955FA">
          <w:rPr>
            <w:rFonts w:cs="Times New Roman"/>
            <w:sz w:val="28"/>
            <w:szCs w:val="28"/>
            <w:lang w:val="ru-RU"/>
          </w:rPr>
          <w:t xml:space="preserve">утверждении показателей, характеризующих общие критерии оценки качества условий </w:t>
        </w:r>
      </w:hyperlink>
      <w:r w:rsidR="004071F1" w:rsidRPr="007955FA">
        <w:rPr>
          <w:rFonts w:cs="Times New Roman"/>
          <w:sz w:val="28"/>
          <w:szCs w:val="28"/>
          <w:lang w:val="ru-RU"/>
        </w:rPr>
        <w:t>осуществления образовательной деятельности организациями, осуществляющими</w:t>
      </w:r>
      <w:hyperlink r:id="rId42">
        <w:r w:rsidR="004071F1" w:rsidRPr="007955FA">
          <w:rPr>
            <w:rFonts w:cs="Times New Roman"/>
            <w:sz w:val="28"/>
            <w:szCs w:val="28"/>
            <w:lang w:val="ru-RU"/>
          </w:rPr>
          <w:t xml:space="preserve"> </w:t>
        </w:r>
      </w:hyperlink>
      <w:r w:rsidR="004071F1" w:rsidRPr="007955FA">
        <w:rPr>
          <w:rFonts w:cs="Times New Roman"/>
          <w:sz w:val="28"/>
          <w:szCs w:val="28"/>
          <w:lang w:val="ru-RU"/>
        </w:rPr>
        <w:t>образовательную деятельность по основным общеобра</w:t>
      </w:r>
      <w:hyperlink r:id="rId43">
        <w:r w:rsidR="004071F1" w:rsidRPr="007955FA">
          <w:rPr>
            <w:rFonts w:cs="Times New Roman"/>
            <w:sz w:val="28"/>
            <w:szCs w:val="28"/>
            <w:lang w:val="ru-RU"/>
          </w:rPr>
          <w:t>з</w:t>
        </w:r>
      </w:hyperlink>
      <w:r w:rsidR="004071F1" w:rsidRPr="007955FA">
        <w:rPr>
          <w:rFonts w:cs="Times New Roman"/>
          <w:sz w:val="28"/>
          <w:szCs w:val="28"/>
          <w:lang w:val="ru-RU"/>
        </w:rPr>
        <w:t>овательным программам,</w:t>
      </w:r>
      <w:hyperlink r:id="rId44">
        <w:r w:rsidR="004071F1" w:rsidRPr="007955FA">
          <w:rPr>
            <w:rFonts w:cs="Times New Roman"/>
            <w:sz w:val="28"/>
            <w:szCs w:val="28"/>
            <w:lang w:val="ru-RU"/>
          </w:rPr>
          <w:t xml:space="preserve"> </w:t>
        </w:r>
      </w:hyperlink>
      <w:hyperlink r:id="rId45">
        <w:r w:rsidR="004071F1" w:rsidRPr="007955FA">
          <w:rPr>
            <w:rFonts w:cs="Times New Roman"/>
            <w:sz w:val="28"/>
            <w:szCs w:val="28"/>
            <w:lang w:val="ru-RU"/>
          </w:rPr>
          <w:t xml:space="preserve">образовательным программам среднего профессионального образования, основным программам </w:t>
        </w:r>
      </w:hyperlink>
      <w:hyperlink r:id="rId46">
        <w:r w:rsidR="004071F1" w:rsidRPr="007955FA">
          <w:rPr>
            <w:rFonts w:cs="Times New Roman"/>
            <w:sz w:val="28"/>
            <w:szCs w:val="28"/>
            <w:lang w:val="ru-RU"/>
          </w:rPr>
          <w:t>профессионального обучения, дополнительным общеобразовательным программам"</w:t>
        </w:r>
      </w:hyperlink>
      <w:hyperlink r:id="rId47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38378FBB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48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просвещения Российской Федерации от 03.09.2019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467 "Об </w:t>
        </w:r>
      </w:hyperlink>
      <w:hyperlink r:id="rId49">
        <w:r w:rsidR="004071F1" w:rsidRPr="007955FA">
          <w:rPr>
            <w:rFonts w:cs="Times New Roman"/>
            <w:sz w:val="28"/>
            <w:szCs w:val="28"/>
            <w:lang w:val="ru-RU"/>
          </w:rPr>
          <w:t xml:space="preserve">утверждении Целевой модели развития региональных систем дополнительного образования </w:t>
        </w:r>
      </w:hyperlink>
      <w:hyperlink r:id="rId50">
        <w:r w:rsidR="004071F1" w:rsidRPr="007955FA">
          <w:rPr>
            <w:rFonts w:cs="Times New Roman"/>
            <w:sz w:val="28"/>
            <w:szCs w:val="28"/>
            <w:lang w:val="ru-RU"/>
          </w:rPr>
          <w:t>детей"</w:t>
        </w:r>
      </w:hyperlink>
      <w:hyperlink r:id="rId51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4691C848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52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труда и социальной защиты Российской Федерации от 22.09.2021 </w:t>
        </w:r>
      </w:hyperlink>
      <w:hyperlink r:id="rId53"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652н "Об утверждении профессионального стандарта "Педагог дополнительного образования </w:t>
        </w:r>
      </w:hyperlink>
      <w:hyperlink r:id="rId54">
        <w:r w:rsidR="004071F1" w:rsidRPr="007955FA">
          <w:rPr>
            <w:rFonts w:cs="Times New Roman"/>
            <w:sz w:val="28"/>
            <w:szCs w:val="28"/>
            <w:lang w:val="ru-RU"/>
          </w:rPr>
          <w:t>детей и взрослых"</w:t>
        </w:r>
      </w:hyperlink>
      <w:hyperlink r:id="rId55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61BD59B5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56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Приказ Министерства образования и науки Российской Федерации и Министерства </w:t>
        </w:r>
      </w:hyperlink>
      <w:hyperlink r:id="rId57">
        <w:r w:rsidR="004071F1" w:rsidRPr="007955FA">
          <w:rPr>
            <w:rFonts w:cs="Times New Roman"/>
            <w:sz w:val="28"/>
            <w:szCs w:val="28"/>
            <w:lang w:val="ru-RU"/>
          </w:rPr>
          <w:t xml:space="preserve">просвещения Российской Федерации от 05.08.2020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882/391 "Об организации и осуществлении </w:t>
        </w:r>
      </w:hyperlink>
      <w:hyperlink r:id="rId58">
        <w:r w:rsidR="004071F1" w:rsidRPr="007955FA">
          <w:rPr>
            <w:rFonts w:cs="Times New Roman"/>
            <w:sz w:val="28"/>
            <w:szCs w:val="28"/>
            <w:lang w:val="ru-RU"/>
          </w:rPr>
          <w:t>образовательной деятельности при сетевой форме реализации образовательных программ"</w:t>
        </w:r>
      </w:hyperlink>
      <w:hyperlink r:id="rId59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38274FA5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60">
        <w:r w:rsidR="004071F1" w:rsidRPr="007955FA">
          <w:rPr>
            <w:rFonts w:cs="Times New Roman"/>
            <w:sz w:val="28"/>
            <w:szCs w:val="28"/>
            <w:lang w:val="ru-RU"/>
          </w:rPr>
          <w:t xml:space="preserve">Постановление Главного государственного санитарного врача Российской Федерации </w:t>
        </w:r>
      </w:hyperlink>
      <w:hyperlink r:id="rId61">
        <w:r w:rsidR="004071F1" w:rsidRPr="007955FA">
          <w:rPr>
            <w:rFonts w:cs="Times New Roman"/>
            <w:sz w:val="28"/>
            <w:szCs w:val="28"/>
            <w:lang w:val="ru-RU"/>
          </w:rPr>
          <w:t xml:space="preserve">от 28.09.2020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28 "Об утверждении санитарных правил СП 2.4.3648</w:t>
        </w:r>
      </w:hyperlink>
      <w:hyperlink r:id="rId62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63">
        <w:r w:rsidR="004071F1" w:rsidRPr="007955FA">
          <w:rPr>
            <w:rFonts w:cs="Times New Roman"/>
            <w:sz w:val="28"/>
            <w:szCs w:val="28"/>
            <w:lang w:val="ru-RU"/>
          </w:rPr>
          <w:t>20 "Санитарно</w:t>
        </w:r>
      </w:hyperlink>
      <w:hyperlink r:id="rId64"/>
      <w:hyperlink r:id="rId65">
        <w:r w:rsidR="004071F1" w:rsidRPr="007955FA">
          <w:rPr>
            <w:rFonts w:cs="Times New Roman"/>
            <w:sz w:val="28"/>
            <w:szCs w:val="28"/>
            <w:lang w:val="ru-RU"/>
          </w:rPr>
          <w:t xml:space="preserve">эпидемиологические требования к организациям воспитания и обучения, отдыха и оздоровления </w:t>
        </w:r>
      </w:hyperlink>
      <w:hyperlink r:id="rId66">
        <w:r w:rsidR="004071F1" w:rsidRPr="007955FA">
          <w:rPr>
            <w:rFonts w:cs="Times New Roman"/>
            <w:sz w:val="28"/>
            <w:szCs w:val="28"/>
            <w:lang w:val="ru-RU"/>
          </w:rPr>
          <w:t>детей и молодежи"</w:t>
        </w:r>
      </w:hyperlink>
      <w:hyperlink r:id="rId67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57272D14" w14:textId="77777777" w:rsidR="004071F1" w:rsidRPr="007955FA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68">
        <w:r w:rsidR="004071F1" w:rsidRPr="007955FA">
          <w:rPr>
            <w:rFonts w:cs="Times New Roman"/>
            <w:sz w:val="28"/>
            <w:szCs w:val="28"/>
            <w:lang w:val="ru-RU"/>
          </w:rPr>
          <w:t xml:space="preserve">Постановление Главного государственного санитарного врача Российской Федерации </w:t>
        </w:r>
      </w:hyperlink>
      <w:hyperlink r:id="rId69">
        <w:r w:rsidR="004071F1" w:rsidRPr="007955FA">
          <w:rPr>
            <w:rFonts w:cs="Times New Roman"/>
            <w:sz w:val="28"/>
            <w:szCs w:val="28"/>
            <w:lang w:val="ru-RU"/>
          </w:rPr>
          <w:t xml:space="preserve">от 28.01.2021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2 "Об утверждении санитарных правил и норм СанПиН 2 1.2.3685</w:t>
        </w:r>
      </w:hyperlink>
      <w:hyperlink r:id="rId70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71">
        <w:r w:rsidR="004071F1" w:rsidRPr="007955FA">
          <w:rPr>
            <w:rFonts w:cs="Times New Roman"/>
            <w:sz w:val="28"/>
            <w:szCs w:val="28"/>
            <w:lang w:val="ru-RU"/>
          </w:rPr>
          <w:t xml:space="preserve">21 </w:t>
        </w:r>
      </w:hyperlink>
      <w:hyperlink r:id="rId72">
        <w:r w:rsidR="004071F1" w:rsidRPr="007955FA">
          <w:rPr>
            <w:rFonts w:cs="Times New Roman"/>
            <w:sz w:val="28"/>
            <w:szCs w:val="28"/>
            <w:lang w:val="ru-RU"/>
          </w:rPr>
          <w:t xml:space="preserve">"Гигиенические нормативы и требования к обеспечению безопасности и (или) безвредности для </w:t>
        </w:r>
      </w:hyperlink>
      <w:hyperlink r:id="rId73">
        <w:r w:rsidR="004071F1" w:rsidRPr="007955FA">
          <w:rPr>
            <w:rFonts w:cs="Times New Roman"/>
            <w:sz w:val="28"/>
            <w:szCs w:val="28"/>
            <w:lang w:val="ru-RU"/>
          </w:rPr>
          <w:t>человека факторов среды обитания"</w:t>
        </w:r>
      </w:hyperlink>
      <w:hyperlink r:id="rId74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14F944B1" w14:textId="77777777" w:rsidR="004071F1" w:rsidRPr="007955FA" w:rsidRDefault="004071F1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r w:rsidRPr="007955FA">
        <w:rPr>
          <w:rFonts w:cs="Times New Roman"/>
          <w:sz w:val="28"/>
          <w:szCs w:val="28"/>
          <w:lang w:val="ru-RU"/>
        </w:rPr>
        <w:t xml:space="preserve">Паспорт федерального проекта "Успех каждого ребенка" национального проекта "Образование" (утвержден президиумом Совета при Президенте Российской Федерации по стратегическому развитию и национальным проектам, </w:t>
      </w:r>
      <w:hyperlink r:id="rId75">
        <w:r w:rsidRPr="007955FA">
          <w:rPr>
            <w:rFonts w:cs="Times New Roman"/>
            <w:sz w:val="28"/>
            <w:szCs w:val="28"/>
            <w:lang w:val="ru-RU"/>
          </w:rPr>
          <w:t>протокол от 24.12.2018 № 16</w:t>
        </w:r>
      </w:hyperlink>
      <w:hyperlink r:id="rId76">
        <w:r w:rsidRPr="007955FA">
          <w:rPr>
            <w:rFonts w:cs="Times New Roman"/>
            <w:sz w:val="28"/>
            <w:szCs w:val="28"/>
            <w:lang w:val="ru-RU"/>
          </w:rPr>
          <w:t>)</w:t>
        </w:r>
      </w:hyperlink>
      <w:r w:rsidRPr="007955FA">
        <w:rPr>
          <w:rFonts w:cs="Times New Roman"/>
          <w:sz w:val="28"/>
          <w:szCs w:val="28"/>
          <w:lang w:val="ru-RU"/>
        </w:rPr>
        <w:t xml:space="preserve">. </w:t>
      </w:r>
    </w:p>
    <w:p w14:paraId="39CCE769" w14:textId="77777777" w:rsidR="004071F1" w:rsidRDefault="00000000" w:rsidP="004071F1">
      <w:pPr>
        <w:numPr>
          <w:ilvl w:val="0"/>
          <w:numId w:val="12"/>
        </w:numPr>
        <w:ind w:right="51" w:firstLine="567"/>
        <w:rPr>
          <w:rFonts w:cs="Times New Roman"/>
          <w:sz w:val="28"/>
          <w:szCs w:val="28"/>
          <w:lang w:val="ru-RU"/>
        </w:rPr>
      </w:pPr>
      <w:hyperlink r:id="rId77">
        <w:r w:rsidR="004071F1" w:rsidRPr="007955FA">
          <w:rPr>
            <w:rFonts w:cs="Times New Roman"/>
            <w:sz w:val="28"/>
            <w:szCs w:val="28"/>
            <w:lang w:val="ru-RU"/>
          </w:rPr>
          <w:t xml:space="preserve">Письмо Минобрнауки России от 29.03.2016 </w:t>
        </w:r>
        <w:r w:rsidR="004071F1" w:rsidRPr="007955FA">
          <w:rPr>
            <w:rFonts w:cs="Times New Roman"/>
            <w:sz w:val="28"/>
            <w:szCs w:val="28"/>
          </w:rPr>
          <w:t>N</w:t>
        </w:r>
        <w:r w:rsidR="004071F1" w:rsidRPr="007955FA">
          <w:rPr>
            <w:rFonts w:cs="Times New Roman"/>
            <w:sz w:val="28"/>
            <w:szCs w:val="28"/>
            <w:lang w:val="ru-RU"/>
          </w:rPr>
          <w:t xml:space="preserve"> ВК</w:t>
        </w:r>
      </w:hyperlink>
      <w:hyperlink r:id="rId78">
        <w:r w:rsidR="004071F1" w:rsidRPr="007955FA">
          <w:rPr>
            <w:rFonts w:cs="Times New Roman"/>
            <w:sz w:val="28"/>
            <w:szCs w:val="28"/>
            <w:lang w:val="ru-RU"/>
          </w:rPr>
          <w:t>-</w:t>
        </w:r>
      </w:hyperlink>
      <w:hyperlink r:id="rId79">
        <w:r w:rsidR="004071F1" w:rsidRPr="007955FA">
          <w:rPr>
            <w:rFonts w:cs="Times New Roman"/>
            <w:sz w:val="28"/>
            <w:szCs w:val="28"/>
            <w:lang w:val="ru-RU"/>
          </w:rPr>
          <w:t xml:space="preserve">641/09 "О направлении методических </w:t>
        </w:r>
      </w:hyperlink>
      <w:hyperlink r:id="rId80">
        <w:r w:rsidR="004071F1" w:rsidRPr="007955FA">
          <w:rPr>
            <w:rFonts w:cs="Times New Roman"/>
            <w:sz w:val="28"/>
            <w:szCs w:val="28"/>
            <w:lang w:val="ru-RU"/>
          </w:rPr>
          <w:t>рекомендаций"</w:t>
        </w:r>
      </w:hyperlink>
      <w:hyperlink r:id="rId81">
        <w:r w:rsidR="004071F1" w:rsidRPr="007955FA">
          <w:rPr>
            <w:rFonts w:cs="Times New Roman"/>
            <w:sz w:val="28"/>
            <w:szCs w:val="28"/>
            <w:lang w:val="ru-RU"/>
          </w:rPr>
          <w:t>.</w:t>
        </w:r>
      </w:hyperlink>
      <w:r w:rsidR="004071F1" w:rsidRPr="007955FA">
        <w:rPr>
          <w:rFonts w:cs="Times New Roman"/>
          <w:sz w:val="28"/>
          <w:szCs w:val="28"/>
          <w:lang w:val="ru-RU"/>
        </w:rPr>
        <w:t xml:space="preserve"> </w:t>
      </w:r>
    </w:p>
    <w:p w14:paraId="04D667F6" w14:textId="77777777" w:rsidR="004071F1" w:rsidRDefault="004071F1" w:rsidP="004071F1">
      <w:pPr>
        <w:spacing w:after="5" w:line="270" w:lineRule="auto"/>
        <w:ind w:left="0" w:firstLine="0"/>
        <w:jc w:val="lef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</w:t>
      </w:r>
    </w:p>
    <w:p w14:paraId="305F006A" w14:textId="77777777" w:rsidR="004071F1" w:rsidRPr="007955FA" w:rsidRDefault="004071F1" w:rsidP="004071F1">
      <w:pPr>
        <w:spacing w:after="5" w:line="276" w:lineRule="auto"/>
        <w:ind w:left="0" w:firstLine="0"/>
        <w:jc w:val="center"/>
        <w:rPr>
          <w:rFonts w:cs="Times New Roman"/>
          <w:sz w:val="28"/>
          <w:szCs w:val="28"/>
          <w:lang w:val="ru-RU"/>
        </w:rPr>
      </w:pPr>
      <w:r w:rsidRPr="007955FA">
        <w:rPr>
          <w:rFonts w:cs="Times New Roman"/>
          <w:b/>
          <w:sz w:val="28"/>
          <w:szCs w:val="28"/>
          <w:lang w:val="ru-RU"/>
        </w:rPr>
        <w:t>Способы отслеживания результатов освоения Программы</w:t>
      </w:r>
    </w:p>
    <w:p w14:paraId="479FB740" w14:textId="77777777" w:rsidR="004071F1" w:rsidRPr="007955FA" w:rsidRDefault="004071F1" w:rsidP="004071F1">
      <w:pPr>
        <w:spacing w:line="276" w:lineRule="auto"/>
        <w:ind w:left="52" w:right="51" w:firstLine="567"/>
        <w:rPr>
          <w:rFonts w:cs="Times New Roman"/>
          <w:sz w:val="28"/>
          <w:szCs w:val="28"/>
          <w:lang w:val="ru-RU"/>
        </w:rPr>
      </w:pPr>
      <w:r w:rsidRPr="007955FA">
        <w:rPr>
          <w:rFonts w:cs="Times New Roman"/>
          <w:sz w:val="28"/>
          <w:szCs w:val="28"/>
          <w:lang w:val="ru-RU"/>
        </w:rPr>
        <w:t xml:space="preserve">Подведение итоговых результатов освоения Программы осуществляется с помощью мониторинга, основными методами которого являются педагогическое наблюдение, беседа, аудирование. Динамику освоения Программы удобно отслеживать также с помощью видеофиксации отрывков занятий.  </w:t>
      </w:r>
    </w:p>
    <w:p w14:paraId="5545FCCC" w14:textId="77777777" w:rsidR="004071F1" w:rsidRPr="004071F1" w:rsidRDefault="004071F1" w:rsidP="004071F1">
      <w:pPr>
        <w:pStyle w:val="a4"/>
        <w:spacing w:after="100" w:afterAutospacing="1" w:line="276" w:lineRule="auto"/>
        <w:ind w:left="0" w:firstLine="0"/>
        <w:rPr>
          <w:rFonts w:cs="Times New Roman"/>
          <w:sz w:val="28"/>
          <w:szCs w:val="28"/>
          <w:u w:val="single"/>
          <w:lang w:val="ru-RU"/>
        </w:rPr>
      </w:pPr>
    </w:p>
    <w:sectPr w:rsidR="004071F1" w:rsidRPr="004071F1" w:rsidSect="005333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52225A"/>
    <w:multiLevelType w:val="singleLevel"/>
    <w:tmpl w:val="B352225A"/>
    <w:lvl w:ilvl="0">
      <w:start w:val="8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55670CF"/>
    <w:multiLevelType w:val="multilevel"/>
    <w:tmpl w:val="E5E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6A3B"/>
    <w:multiLevelType w:val="multilevel"/>
    <w:tmpl w:val="11076A3B"/>
    <w:lvl w:ilvl="0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4F000D"/>
    <w:multiLevelType w:val="hybridMultilevel"/>
    <w:tmpl w:val="448AC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F57AAD"/>
    <w:multiLevelType w:val="hybridMultilevel"/>
    <w:tmpl w:val="32F66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200A"/>
    <w:multiLevelType w:val="hybridMultilevel"/>
    <w:tmpl w:val="8EA847AA"/>
    <w:lvl w:ilvl="0" w:tplc="0419000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6" w15:restartNumberingAfterBreak="0">
    <w:nsid w:val="1E0E2487"/>
    <w:multiLevelType w:val="multilevel"/>
    <w:tmpl w:val="1E0E2487"/>
    <w:lvl w:ilvl="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49E7758"/>
    <w:multiLevelType w:val="multilevel"/>
    <w:tmpl w:val="249E7758"/>
    <w:lvl w:ilvl="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EF7792B"/>
    <w:multiLevelType w:val="multilevel"/>
    <w:tmpl w:val="2EF7792B"/>
    <w:lvl w:ilvl="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0294A07"/>
    <w:multiLevelType w:val="hybridMultilevel"/>
    <w:tmpl w:val="897E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1632"/>
    <w:multiLevelType w:val="hybridMultilevel"/>
    <w:tmpl w:val="862CB604"/>
    <w:lvl w:ilvl="0" w:tplc="0419000F">
      <w:start w:val="1"/>
      <w:numFmt w:val="decimal"/>
      <w:lvlText w:val="%1.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1" w15:restartNumberingAfterBreak="0">
    <w:nsid w:val="436F4224"/>
    <w:multiLevelType w:val="hybridMultilevel"/>
    <w:tmpl w:val="D918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2E53"/>
    <w:multiLevelType w:val="hybridMultilevel"/>
    <w:tmpl w:val="EAB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4032"/>
    <w:multiLevelType w:val="multilevel"/>
    <w:tmpl w:val="EA0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57037"/>
    <w:multiLevelType w:val="multilevel"/>
    <w:tmpl w:val="6F957037"/>
    <w:lvl w:ilvl="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239421D"/>
    <w:multiLevelType w:val="multilevel"/>
    <w:tmpl w:val="370A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E7788"/>
    <w:multiLevelType w:val="multilevel"/>
    <w:tmpl w:val="E1B2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331149">
    <w:abstractNumId w:val="13"/>
  </w:num>
  <w:num w:numId="2" w16cid:durableId="1299338470">
    <w:abstractNumId w:val="1"/>
  </w:num>
  <w:num w:numId="3" w16cid:durableId="462623849">
    <w:abstractNumId w:val="15"/>
  </w:num>
  <w:num w:numId="4" w16cid:durableId="1395618497">
    <w:abstractNumId w:val="12"/>
  </w:num>
  <w:num w:numId="5" w16cid:durableId="490830811">
    <w:abstractNumId w:val="5"/>
  </w:num>
  <w:num w:numId="6" w16cid:durableId="359356966">
    <w:abstractNumId w:val="9"/>
  </w:num>
  <w:num w:numId="7" w16cid:durableId="586351425">
    <w:abstractNumId w:val="16"/>
  </w:num>
  <w:num w:numId="8" w16cid:durableId="1519586922">
    <w:abstractNumId w:val="8"/>
  </w:num>
  <w:num w:numId="9" w16cid:durableId="1624650599">
    <w:abstractNumId w:val="0"/>
  </w:num>
  <w:num w:numId="10" w16cid:durableId="1141120175">
    <w:abstractNumId w:val="6"/>
  </w:num>
  <w:num w:numId="11" w16cid:durableId="1120338492">
    <w:abstractNumId w:val="2"/>
  </w:num>
  <w:num w:numId="12" w16cid:durableId="2061980351">
    <w:abstractNumId w:val="7"/>
  </w:num>
  <w:num w:numId="13" w16cid:durableId="1519542475">
    <w:abstractNumId w:val="14"/>
  </w:num>
  <w:num w:numId="14" w16cid:durableId="635764798">
    <w:abstractNumId w:val="10"/>
  </w:num>
  <w:num w:numId="15" w16cid:durableId="1647974849">
    <w:abstractNumId w:val="4"/>
  </w:num>
  <w:num w:numId="16" w16cid:durableId="231159406">
    <w:abstractNumId w:val="3"/>
  </w:num>
  <w:num w:numId="17" w16cid:durableId="1775128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2F"/>
    <w:rsid w:val="000831A3"/>
    <w:rsid w:val="000D3C4B"/>
    <w:rsid w:val="0010670E"/>
    <w:rsid w:val="001227A1"/>
    <w:rsid w:val="00157362"/>
    <w:rsid w:val="001B4FA2"/>
    <w:rsid w:val="00210341"/>
    <w:rsid w:val="00397822"/>
    <w:rsid w:val="004071F1"/>
    <w:rsid w:val="004250D4"/>
    <w:rsid w:val="005333F5"/>
    <w:rsid w:val="0058287F"/>
    <w:rsid w:val="007A6842"/>
    <w:rsid w:val="007A6C2F"/>
    <w:rsid w:val="008A5A73"/>
    <w:rsid w:val="00A6342C"/>
    <w:rsid w:val="00A7069B"/>
    <w:rsid w:val="00B07F33"/>
    <w:rsid w:val="00B33432"/>
    <w:rsid w:val="00CF466B"/>
    <w:rsid w:val="00E05C1A"/>
    <w:rsid w:val="00F0457C"/>
    <w:rsid w:val="00F26EA8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B270"/>
  <w15:chartTrackingRefBased/>
  <w15:docId w15:val="{E2D3DBA0-5BAE-4347-A01C-14C2316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2F"/>
    <w:pPr>
      <w:spacing w:after="12" w:line="269" w:lineRule="auto"/>
      <w:ind w:left="2348" w:hanging="10"/>
      <w:jc w:val="both"/>
    </w:pPr>
    <w:rPr>
      <w:rFonts w:ascii="Times New Roman" w:eastAsia="Calibri" w:hAnsi="Times New Roman" w:cs="Calibri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3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7A6C2F"/>
    <w:pPr>
      <w:keepNext/>
      <w:keepLines/>
      <w:spacing w:after="0"/>
      <w:ind w:left="6"/>
      <w:jc w:val="center"/>
      <w:outlineLvl w:val="1"/>
    </w:pPr>
    <w:rPr>
      <w:rFonts w:ascii="Times New Roman" w:eastAsia="Calibri" w:hAnsi="Times New Roman" w:cs="Calibri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6C2F"/>
    <w:rPr>
      <w:rFonts w:ascii="Times New Roman" w:eastAsia="Calibri" w:hAnsi="Times New Roman" w:cs="Calibri"/>
      <w:b/>
      <w:color w:val="000000"/>
      <w:sz w:val="32"/>
      <w:lang w:val="en-US"/>
    </w:rPr>
  </w:style>
  <w:style w:type="paragraph" w:styleId="a3">
    <w:name w:val="Normal (Web)"/>
    <w:basedOn w:val="a"/>
    <w:uiPriority w:val="99"/>
    <w:semiHidden/>
    <w:unhideWhenUsed/>
    <w:rsid w:val="007A6C2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color w:val="auto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831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A6342C"/>
    <w:pPr>
      <w:ind w:left="720"/>
      <w:contextualSpacing/>
    </w:pPr>
  </w:style>
  <w:style w:type="paragraph" w:customStyle="1" w:styleId="c3">
    <w:name w:val="c3"/>
    <w:basedOn w:val="a"/>
    <w:rsid w:val="004071F1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color w:val="auto"/>
      <w:szCs w:val="24"/>
      <w:lang w:val="ru-RU" w:eastAsia="ru-RU"/>
    </w:rPr>
  </w:style>
  <w:style w:type="character" w:customStyle="1" w:styleId="c0">
    <w:name w:val="c0"/>
    <w:basedOn w:val="a0"/>
    <w:rsid w:val="004071F1"/>
  </w:style>
  <w:style w:type="character" w:customStyle="1" w:styleId="c18">
    <w:name w:val="c18"/>
    <w:basedOn w:val="a0"/>
    <w:rsid w:val="004071F1"/>
  </w:style>
  <w:style w:type="character" w:customStyle="1" w:styleId="c10">
    <w:name w:val="c10"/>
    <w:basedOn w:val="a0"/>
    <w:rsid w:val="004071F1"/>
  </w:style>
  <w:style w:type="character" w:customStyle="1" w:styleId="c33">
    <w:name w:val="c33"/>
    <w:basedOn w:val="a0"/>
    <w:rsid w:val="004071F1"/>
  </w:style>
  <w:style w:type="paragraph" w:styleId="a5">
    <w:name w:val="Body Text"/>
    <w:basedOn w:val="a"/>
    <w:link w:val="a6"/>
    <w:uiPriority w:val="99"/>
    <w:unhideWhenUsed/>
    <w:rsid w:val="004071F1"/>
    <w:pPr>
      <w:spacing w:after="120"/>
    </w:pPr>
  </w:style>
  <w:style w:type="character" w:customStyle="1" w:styleId="a6">
    <w:name w:val="Основной текст Знак"/>
    <w:basedOn w:val="a0"/>
    <w:link w:val="a5"/>
    <w:rsid w:val="004071F1"/>
    <w:rPr>
      <w:rFonts w:ascii="Times New Roman" w:eastAsia="Calibri" w:hAnsi="Times New Roman" w:cs="Calibri"/>
      <w:color w:val="000000"/>
      <w:sz w:val="24"/>
      <w:lang w:val="en-US"/>
    </w:rPr>
  </w:style>
  <w:style w:type="character" w:customStyle="1" w:styleId="c17">
    <w:name w:val="c17"/>
    <w:basedOn w:val="a0"/>
    <w:rsid w:val="004071F1"/>
  </w:style>
  <w:style w:type="character" w:customStyle="1" w:styleId="c16">
    <w:name w:val="c16"/>
    <w:basedOn w:val="a0"/>
    <w:rsid w:val="004071F1"/>
  </w:style>
  <w:style w:type="character" w:customStyle="1" w:styleId="c12">
    <w:name w:val="c12"/>
    <w:basedOn w:val="a0"/>
    <w:rsid w:val="004071F1"/>
  </w:style>
  <w:style w:type="character" w:styleId="a7">
    <w:name w:val="Hyperlink"/>
    <w:basedOn w:val="a0"/>
    <w:uiPriority w:val="99"/>
    <w:unhideWhenUsed/>
    <w:rsid w:val="004071F1"/>
    <w:rPr>
      <w:color w:val="0000FF"/>
      <w:u w:val="single"/>
    </w:rPr>
  </w:style>
  <w:style w:type="character" w:customStyle="1" w:styleId="c9">
    <w:name w:val="c9"/>
    <w:basedOn w:val="a0"/>
    <w:rsid w:val="004071F1"/>
  </w:style>
  <w:style w:type="character" w:styleId="a8">
    <w:name w:val="FollowedHyperlink"/>
    <w:uiPriority w:val="99"/>
    <w:unhideWhenUsed/>
    <w:rsid w:val="004071F1"/>
    <w:rPr>
      <w:color w:val="800080"/>
      <w:u w:val="single"/>
    </w:rPr>
  </w:style>
  <w:style w:type="table" w:customStyle="1" w:styleId="TableGrid">
    <w:name w:val="TableGrid"/>
    <w:rsid w:val="004071F1"/>
    <w:pPr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lider-readerprogress-value">
    <w:name w:val="slider-reader__progress-value"/>
    <w:rsid w:val="004071F1"/>
  </w:style>
  <w:style w:type="paragraph" w:customStyle="1" w:styleId="TableParagraph">
    <w:name w:val="Table Paragraph"/>
    <w:basedOn w:val="a"/>
    <w:uiPriority w:val="1"/>
    <w:qFormat/>
    <w:rsid w:val="004071F1"/>
    <w:rPr>
      <w:rFonts w:eastAsia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407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1F1"/>
    <w:rPr>
      <w:rFonts w:ascii="Times New Roman" w:eastAsia="Calibri" w:hAnsi="Times New Roman" w:cs="Calibri"/>
      <w:color w:val="000000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565416465&amp;point=mark=0000000000000000000000000000000000000000000000000064U0IK" TargetMode="External"/><Relationship Id="rId18" Type="http://schemas.openxmlformats.org/officeDocument/2006/relationships/hyperlink" Target="kodeks://link/d?nd=420277810&amp;point=mark=000000000000000000000000000000000000000000000000006540IN" TargetMode="External"/><Relationship Id="rId26" Type="http://schemas.openxmlformats.org/officeDocument/2006/relationships/hyperlink" Target="kodeks://link/d?nd=350163313&amp;point=mark=0000000000000000000000000000000000000000000000000065A0IQ" TargetMode="External"/><Relationship Id="rId39" Type="http://schemas.openxmlformats.org/officeDocument/2006/relationships/hyperlink" Target="kodeks://link/d?nd=551785916&amp;point=mark=0000000000000000000000000000000000000000000000000064U0IK" TargetMode="External"/><Relationship Id="rId21" Type="http://schemas.openxmlformats.org/officeDocument/2006/relationships/hyperlink" Target="kodeks://link/d?nd=420277810" TargetMode="External"/><Relationship Id="rId34" Type="http://schemas.openxmlformats.org/officeDocument/2006/relationships/hyperlink" Target="kodeks://link/d?nd=436767209" TargetMode="External"/><Relationship Id="rId42" Type="http://schemas.openxmlformats.org/officeDocument/2006/relationships/hyperlink" Target="kodeks://link/d?nd=553940615" TargetMode="External"/><Relationship Id="rId47" Type="http://schemas.openxmlformats.org/officeDocument/2006/relationships/hyperlink" Target="kodeks://link/d?nd=553940615" TargetMode="External"/><Relationship Id="rId50" Type="http://schemas.openxmlformats.org/officeDocument/2006/relationships/hyperlink" Target="kodeks://link/d?nd=561232576&amp;point=mark=0000000000000000000000000000000000000000000000000064U0IK" TargetMode="External"/><Relationship Id="rId55" Type="http://schemas.openxmlformats.org/officeDocument/2006/relationships/hyperlink" Target="kodeks://link/d?nd=726730634&amp;point=mark=0000000000000000000000000000000000000000000000000064S0IJ" TargetMode="External"/><Relationship Id="rId63" Type="http://schemas.openxmlformats.org/officeDocument/2006/relationships/hyperlink" Target="kodeks://link/d?nd=566085656&amp;point=mark=0000000000000000000000000000000000000000000000000064U0IK" TargetMode="External"/><Relationship Id="rId68" Type="http://schemas.openxmlformats.org/officeDocument/2006/relationships/hyperlink" Target="kodeks://link/d?nd=573500115&amp;point=mark=000000000000000000000000000000000000000000000000007D20K3" TargetMode="External"/><Relationship Id="rId76" Type="http://schemas.openxmlformats.org/officeDocument/2006/relationships/hyperlink" Target="kodeks://link/d?nd=552188934&amp;point=mark=000000000000000000000000000000000000000000000000007D20K3" TargetMode="External"/><Relationship Id="rId7" Type="http://schemas.openxmlformats.org/officeDocument/2006/relationships/hyperlink" Target="http://www.google.com/url?q=http%3A%2F%2Fwww.flip.kz%2Fdescript%3Fcat%3Dpeople%26id%3D67992&amp;sa=D&amp;sntz=1&amp;usg=AFQjCNGGOaLsVGNPGv966vvf9r0-t2flIQ" TargetMode="External"/><Relationship Id="rId71" Type="http://schemas.openxmlformats.org/officeDocument/2006/relationships/hyperlink" Target="kodeks://link/d?nd=573500115&amp;point=mark=000000000000000000000000000000000000000000000000007D20K3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5416465&amp;point=mark=0000000000000000000000000000000000000000000000000064U0IK" TargetMode="External"/><Relationship Id="rId29" Type="http://schemas.openxmlformats.org/officeDocument/2006/relationships/hyperlink" Target="kodeks://link/d?nd=350163313&amp;point=mark=0000000000000000000000000000000000000000000000000064S0IJ" TargetMode="External"/><Relationship Id="rId11" Type="http://schemas.openxmlformats.org/officeDocument/2006/relationships/hyperlink" Target="kodeks://link/d?nd=902389617&amp;point=mark=000000000000000000000000000000000000000000000000007D20K3" TargetMode="External"/><Relationship Id="rId24" Type="http://schemas.openxmlformats.org/officeDocument/2006/relationships/hyperlink" Target="kodeks://link/d?nd=350163313&amp;point=mark=0000000000000000000000000000000000000000000000000065A0IQ" TargetMode="External"/><Relationship Id="rId32" Type="http://schemas.openxmlformats.org/officeDocument/2006/relationships/hyperlink" Target="kodeks://link/d?nd=436767209" TargetMode="External"/><Relationship Id="rId37" Type="http://schemas.openxmlformats.org/officeDocument/2006/relationships/hyperlink" Target="kodeks://link/d?nd=551785916&amp;point=mark=0000000000000000000000000000000000000000000000000064U0IK" TargetMode="External"/><Relationship Id="rId40" Type="http://schemas.openxmlformats.org/officeDocument/2006/relationships/hyperlink" Target="kodeks://link/d?nd=553940615" TargetMode="External"/><Relationship Id="rId45" Type="http://schemas.openxmlformats.org/officeDocument/2006/relationships/hyperlink" Target="kodeks://link/d?nd=553940615" TargetMode="External"/><Relationship Id="rId53" Type="http://schemas.openxmlformats.org/officeDocument/2006/relationships/hyperlink" Target="kodeks://link/d?nd=726730634&amp;point=mark=0000000000000000000000000000000000000000000000000064S0IJ" TargetMode="External"/><Relationship Id="rId58" Type="http://schemas.openxmlformats.org/officeDocument/2006/relationships/hyperlink" Target="kodeks://link/d?nd=565696194&amp;point=mark=000000000000000000000000000000000000000000000000007D20K3" TargetMode="External"/><Relationship Id="rId66" Type="http://schemas.openxmlformats.org/officeDocument/2006/relationships/hyperlink" Target="kodeks://link/d?nd=566085656&amp;point=mark=0000000000000000000000000000000000000000000000000064U0IK" TargetMode="External"/><Relationship Id="rId74" Type="http://schemas.openxmlformats.org/officeDocument/2006/relationships/hyperlink" Target="kodeks://link/d?nd=573500115&amp;point=mark=000000000000000000000000000000000000000000000000007D20K3" TargetMode="External"/><Relationship Id="rId79" Type="http://schemas.openxmlformats.org/officeDocument/2006/relationships/hyperlink" Target="kodeks://link/d?nd=4203490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kodeks://link/d?nd=566085656&amp;point=mark=0000000000000000000000000000000000000000000000000064U0IK" TargetMode="External"/><Relationship Id="rId82" Type="http://schemas.openxmlformats.org/officeDocument/2006/relationships/fontTable" Target="fontTable.xml"/><Relationship Id="rId10" Type="http://schemas.openxmlformats.org/officeDocument/2006/relationships/hyperlink" Target="kodeks://link/d?nd=902389617&amp;point=mark=000000000000000000000000000000000000000000000000007D20K3" TargetMode="External"/><Relationship Id="rId19" Type="http://schemas.openxmlformats.org/officeDocument/2006/relationships/hyperlink" Target="kodeks://link/d?nd=420277810&amp;point=mark=000000000000000000000000000000000000000000000000006540IN" TargetMode="External"/><Relationship Id="rId31" Type="http://schemas.openxmlformats.org/officeDocument/2006/relationships/hyperlink" Target="kodeks://link/d?nd=436767209" TargetMode="External"/><Relationship Id="rId44" Type="http://schemas.openxmlformats.org/officeDocument/2006/relationships/hyperlink" Target="kodeks://link/d?nd=553940615" TargetMode="External"/><Relationship Id="rId52" Type="http://schemas.openxmlformats.org/officeDocument/2006/relationships/hyperlink" Target="kodeks://link/d?nd=726730634&amp;point=mark=0000000000000000000000000000000000000000000000000064S0IJ" TargetMode="External"/><Relationship Id="rId60" Type="http://schemas.openxmlformats.org/officeDocument/2006/relationships/hyperlink" Target="kodeks://link/d?nd=566085656&amp;point=mark=0000000000000000000000000000000000000000000000000064U0IK" TargetMode="External"/><Relationship Id="rId65" Type="http://schemas.openxmlformats.org/officeDocument/2006/relationships/hyperlink" Target="kodeks://link/d?nd=566085656&amp;point=mark=0000000000000000000000000000000000000000000000000064U0IK" TargetMode="External"/><Relationship Id="rId73" Type="http://schemas.openxmlformats.org/officeDocument/2006/relationships/hyperlink" Target="kodeks://link/d?nd=573500115&amp;point=mark=000000000000000000000000000000000000000000000000007D20K3" TargetMode="External"/><Relationship Id="rId78" Type="http://schemas.openxmlformats.org/officeDocument/2006/relationships/hyperlink" Target="kodeks://link/d?nd=420349008" TargetMode="External"/><Relationship Id="rId81" Type="http://schemas.openxmlformats.org/officeDocument/2006/relationships/hyperlink" Target="kodeks://link/d?nd=42034900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389617&amp;point=mark=000000000000000000000000000000000000000000000000007D20K3" TargetMode="External"/><Relationship Id="rId14" Type="http://schemas.openxmlformats.org/officeDocument/2006/relationships/hyperlink" Target="kodeks://link/d?nd=565416465&amp;point=mark=0000000000000000000000000000000000000000000000000064U0IK" TargetMode="External"/><Relationship Id="rId22" Type="http://schemas.openxmlformats.org/officeDocument/2006/relationships/hyperlink" Target="kodeks://link/d?nd=420277810" TargetMode="External"/><Relationship Id="rId27" Type="http://schemas.openxmlformats.org/officeDocument/2006/relationships/hyperlink" Target="kodeks://link/d?nd=350163313&amp;point=mark=0000000000000000000000000000000000000000000000000064S0IJ" TargetMode="External"/><Relationship Id="rId30" Type="http://schemas.openxmlformats.org/officeDocument/2006/relationships/hyperlink" Target="kodeks://link/d?nd=350163313&amp;point=mark=0000000000000000000000000000000000000000000000000064S0IJ" TargetMode="External"/><Relationship Id="rId35" Type="http://schemas.openxmlformats.org/officeDocument/2006/relationships/hyperlink" Target="kodeks://link/d?nd=436767209" TargetMode="External"/><Relationship Id="rId43" Type="http://schemas.openxmlformats.org/officeDocument/2006/relationships/hyperlink" Target="kodeks://link/d?nd=553940615" TargetMode="External"/><Relationship Id="rId48" Type="http://schemas.openxmlformats.org/officeDocument/2006/relationships/hyperlink" Target="kodeks://link/d?nd=561232576&amp;point=mark=0000000000000000000000000000000000000000000000000064U0IK" TargetMode="External"/><Relationship Id="rId56" Type="http://schemas.openxmlformats.org/officeDocument/2006/relationships/hyperlink" Target="kodeks://link/d?nd=565696194&amp;point=mark=000000000000000000000000000000000000000000000000007D20K3" TargetMode="External"/><Relationship Id="rId64" Type="http://schemas.openxmlformats.org/officeDocument/2006/relationships/hyperlink" Target="kodeks://link/d?nd=566085656&amp;point=mark=0000000000000000000000000000000000000000000000000064U0IK" TargetMode="External"/><Relationship Id="rId69" Type="http://schemas.openxmlformats.org/officeDocument/2006/relationships/hyperlink" Target="kodeks://link/d?nd=573500115&amp;point=mark=000000000000000000000000000000000000000000000000007D20K3" TargetMode="External"/><Relationship Id="rId77" Type="http://schemas.openxmlformats.org/officeDocument/2006/relationships/hyperlink" Target="kodeks://link/d?nd=420349008" TargetMode="External"/><Relationship Id="rId8" Type="http://schemas.openxmlformats.org/officeDocument/2006/relationships/hyperlink" Target="http://www.google.com/url?q=http%3A%2F%2Fwww.flip.kz%2Fdescript%3Fcat%3Dpublish%26id%3D196&amp;sa=D&amp;sntz=1&amp;usg=AFQjCNH3smRvVtYTGuaWfA2NsLUkZ4yzRw" TargetMode="External"/><Relationship Id="rId51" Type="http://schemas.openxmlformats.org/officeDocument/2006/relationships/hyperlink" Target="kodeks://link/d?nd=561232576&amp;point=mark=0000000000000000000000000000000000000000000000000064U0IK" TargetMode="External"/><Relationship Id="rId72" Type="http://schemas.openxmlformats.org/officeDocument/2006/relationships/hyperlink" Target="kodeks://link/d?nd=573500115&amp;point=mark=000000000000000000000000000000000000000000000000007D20K3" TargetMode="External"/><Relationship Id="rId80" Type="http://schemas.openxmlformats.org/officeDocument/2006/relationships/hyperlink" Target="kodeks://link/d?nd=420349008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902389617&amp;point=mark=000000000000000000000000000000000000000000000000007D20K3" TargetMode="External"/><Relationship Id="rId17" Type="http://schemas.openxmlformats.org/officeDocument/2006/relationships/hyperlink" Target="kodeks://link/d?nd=565416465&amp;point=mark=0000000000000000000000000000000000000000000000000064U0IK" TargetMode="External"/><Relationship Id="rId25" Type="http://schemas.openxmlformats.org/officeDocument/2006/relationships/hyperlink" Target="kodeks://link/d?nd=350163313&amp;point=mark=0000000000000000000000000000000000000000000000000065A0IQ" TargetMode="External"/><Relationship Id="rId33" Type="http://schemas.openxmlformats.org/officeDocument/2006/relationships/hyperlink" Target="kodeks://link/d?nd=436767209" TargetMode="External"/><Relationship Id="rId38" Type="http://schemas.openxmlformats.org/officeDocument/2006/relationships/hyperlink" Target="kodeks://link/d?nd=551785916&amp;point=mark=0000000000000000000000000000000000000000000000000064U0IK" TargetMode="External"/><Relationship Id="rId46" Type="http://schemas.openxmlformats.org/officeDocument/2006/relationships/hyperlink" Target="kodeks://link/d?nd=553940615" TargetMode="External"/><Relationship Id="rId59" Type="http://schemas.openxmlformats.org/officeDocument/2006/relationships/hyperlink" Target="kodeks://link/d?nd=565696194&amp;point=mark=000000000000000000000000000000000000000000000000007D20K3" TargetMode="External"/><Relationship Id="rId67" Type="http://schemas.openxmlformats.org/officeDocument/2006/relationships/hyperlink" Target="kodeks://link/d?nd=566085656&amp;point=mark=0000000000000000000000000000000000000000000000000064U0IK" TargetMode="External"/><Relationship Id="rId20" Type="http://schemas.openxmlformats.org/officeDocument/2006/relationships/hyperlink" Target="kodeks://link/d?nd=420277810" TargetMode="External"/><Relationship Id="rId41" Type="http://schemas.openxmlformats.org/officeDocument/2006/relationships/hyperlink" Target="kodeks://link/d?nd=553940615" TargetMode="External"/><Relationship Id="rId54" Type="http://schemas.openxmlformats.org/officeDocument/2006/relationships/hyperlink" Target="kodeks://link/d?nd=726730634&amp;point=mark=0000000000000000000000000000000000000000000000000064S0IJ" TargetMode="External"/><Relationship Id="rId62" Type="http://schemas.openxmlformats.org/officeDocument/2006/relationships/hyperlink" Target="kodeks://link/d?nd=566085656&amp;point=mark=0000000000000000000000000000000000000000000000000064U0IK" TargetMode="External"/><Relationship Id="rId70" Type="http://schemas.openxmlformats.org/officeDocument/2006/relationships/hyperlink" Target="kodeks://link/d?nd=573500115&amp;point=mark=000000000000000000000000000000000000000000000000007D20K3" TargetMode="External"/><Relationship Id="rId75" Type="http://schemas.openxmlformats.org/officeDocument/2006/relationships/hyperlink" Target="kodeks://link/d?nd=552188934&amp;point=mark=000000000000000000000000000000000000000000000000007D20K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kodeks://link/d?nd=565416465&amp;point=mark=0000000000000000000000000000000000000000000000000064U0IK" TargetMode="External"/><Relationship Id="rId23" Type="http://schemas.openxmlformats.org/officeDocument/2006/relationships/hyperlink" Target="kodeks://link/d?nd=420277810" TargetMode="External"/><Relationship Id="rId28" Type="http://schemas.openxmlformats.org/officeDocument/2006/relationships/hyperlink" Target="kodeks://link/d?nd=350163313&amp;point=mark=0000000000000000000000000000000000000000000000000064S0IJ" TargetMode="External"/><Relationship Id="rId36" Type="http://schemas.openxmlformats.org/officeDocument/2006/relationships/hyperlink" Target="kodeks://link/d?nd=551785916&amp;point=mark=0000000000000000000000000000000000000000000000000064U0IK" TargetMode="External"/><Relationship Id="rId49" Type="http://schemas.openxmlformats.org/officeDocument/2006/relationships/hyperlink" Target="kodeks://link/d?nd=561232576&amp;point=mark=0000000000000000000000000000000000000000000000000064U0IK" TargetMode="External"/><Relationship Id="rId57" Type="http://schemas.openxmlformats.org/officeDocument/2006/relationships/hyperlink" Target="kodeks://link/d?nd=565696194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B415-403B-4EFF-AD52-CB574AA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8627</TotalTime>
  <Pages>20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Home</cp:lastModifiedBy>
  <cp:revision>14</cp:revision>
  <dcterms:created xsi:type="dcterms:W3CDTF">2024-08-13T12:26:00Z</dcterms:created>
  <dcterms:modified xsi:type="dcterms:W3CDTF">2024-09-11T07:24:00Z</dcterms:modified>
</cp:coreProperties>
</file>